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A6E1D" w14:textId="77777777" w:rsidR="00005B70" w:rsidRPr="00841827" w:rsidRDefault="00005B70" w:rsidP="00005B70">
      <w:pPr>
        <w:pStyle w:val="a3"/>
        <w:spacing w:before="0" w:beforeAutospacing="0" w:after="0" w:afterAutospacing="0" w:line="384" w:lineRule="atLeast"/>
        <w:jc w:val="center"/>
        <w:rPr>
          <w:rFonts w:ascii="微软雅黑" w:eastAsia="微软雅黑" w:hAnsi="微软雅黑"/>
        </w:rPr>
      </w:pPr>
      <w:r w:rsidRPr="00841827">
        <w:rPr>
          <w:rFonts w:ascii="微软雅黑" w:eastAsia="微软雅黑" w:hAnsi="微软雅黑" w:hint="eastAsia"/>
          <w:sz w:val="27"/>
          <w:szCs w:val="27"/>
        </w:rPr>
        <w:t>习近平在十九届中央纪委二次全会上发表重要讲话强调</w:t>
      </w:r>
    </w:p>
    <w:p w14:paraId="333F066F" w14:textId="77777777" w:rsidR="00005B70" w:rsidRPr="00841827" w:rsidRDefault="00005B70" w:rsidP="00005B70">
      <w:pPr>
        <w:pStyle w:val="a3"/>
        <w:spacing w:before="0" w:beforeAutospacing="0" w:after="0" w:afterAutospacing="0" w:line="384" w:lineRule="atLeast"/>
        <w:jc w:val="center"/>
        <w:rPr>
          <w:rFonts w:ascii="微软雅黑" w:eastAsia="微软雅黑" w:hAnsi="微软雅黑"/>
          <w:sz w:val="44"/>
          <w:szCs w:val="44"/>
        </w:rPr>
      </w:pPr>
      <w:r w:rsidRPr="00841827">
        <w:rPr>
          <w:rStyle w:val="a4"/>
          <w:rFonts w:ascii="微软雅黑" w:eastAsia="微软雅黑" w:hAnsi="微软雅黑" w:hint="eastAsia"/>
          <w:sz w:val="44"/>
          <w:szCs w:val="44"/>
        </w:rPr>
        <w:t>全面贯彻落实党的十九大精神 </w:t>
      </w:r>
    </w:p>
    <w:p w14:paraId="13E69722" w14:textId="77777777" w:rsidR="00005B70" w:rsidRPr="00841827" w:rsidRDefault="00005B70" w:rsidP="00005B70">
      <w:pPr>
        <w:pStyle w:val="a3"/>
        <w:spacing w:before="0" w:beforeAutospacing="0" w:after="0" w:afterAutospacing="0" w:line="384" w:lineRule="atLeast"/>
        <w:jc w:val="center"/>
        <w:rPr>
          <w:rFonts w:ascii="微软雅黑" w:eastAsia="微软雅黑" w:hAnsi="微软雅黑"/>
          <w:sz w:val="44"/>
          <w:szCs w:val="44"/>
        </w:rPr>
      </w:pPr>
      <w:r w:rsidRPr="00841827">
        <w:rPr>
          <w:rStyle w:val="a4"/>
          <w:rFonts w:ascii="微软雅黑" w:eastAsia="微软雅黑" w:hAnsi="微软雅黑" w:hint="eastAsia"/>
          <w:sz w:val="44"/>
          <w:szCs w:val="44"/>
        </w:rPr>
        <w:t>以永远在路上的执着把从严治党引向深入</w:t>
      </w:r>
    </w:p>
    <w:p w14:paraId="1040BFC8" w14:textId="77777777" w:rsidR="00005B70" w:rsidRPr="00841827" w:rsidRDefault="00005B70" w:rsidP="00005B70">
      <w:pPr>
        <w:pStyle w:val="a3"/>
        <w:spacing w:before="0" w:beforeAutospacing="0" w:after="0" w:afterAutospacing="0" w:line="384" w:lineRule="atLeast"/>
        <w:jc w:val="center"/>
        <w:rPr>
          <w:rFonts w:ascii="微软雅黑" w:eastAsia="微软雅黑" w:hAnsi="微软雅黑"/>
        </w:rPr>
      </w:pPr>
      <w:proofErr w:type="gramStart"/>
      <w:r w:rsidRPr="00841827">
        <w:rPr>
          <w:rStyle w:val="a4"/>
          <w:rFonts w:ascii="微软雅黑" w:eastAsia="微软雅黑" w:hAnsi="微软雅黑" w:hint="eastAsia"/>
          <w:sz w:val="27"/>
          <w:szCs w:val="27"/>
        </w:rPr>
        <w:t>栗</w:t>
      </w:r>
      <w:proofErr w:type="gramEnd"/>
      <w:r w:rsidRPr="00841827">
        <w:rPr>
          <w:rStyle w:val="a4"/>
          <w:rFonts w:ascii="微软雅黑" w:eastAsia="微软雅黑" w:hAnsi="微软雅黑" w:hint="eastAsia"/>
          <w:sz w:val="27"/>
          <w:szCs w:val="27"/>
        </w:rPr>
        <w:t>战书汪洋王沪</w:t>
      </w:r>
      <w:proofErr w:type="gramStart"/>
      <w:r w:rsidRPr="00841827">
        <w:rPr>
          <w:rStyle w:val="a4"/>
          <w:rFonts w:ascii="微软雅黑" w:eastAsia="微软雅黑" w:hAnsi="微软雅黑" w:hint="eastAsia"/>
          <w:sz w:val="27"/>
          <w:szCs w:val="27"/>
        </w:rPr>
        <w:t>宁韩</w:t>
      </w:r>
      <w:proofErr w:type="gramEnd"/>
      <w:r w:rsidRPr="00841827">
        <w:rPr>
          <w:rStyle w:val="a4"/>
          <w:rFonts w:ascii="微软雅黑" w:eastAsia="微软雅黑" w:hAnsi="微软雅黑" w:hint="eastAsia"/>
          <w:sz w:val="27"/>
          <w:szCs w:val="27"/>
        </w:rPr>
        <w:t xml:space="preserve">正出席会议　</w:t>
      </w:r>
      <w:proofErr w:type="gramStart"/>
      <w:r w:rsidRPr="00841827">
        <w:rPr>
          <w:rStyle w:val="a4"/>
          <w:rFonts w:ascii="微软雅黑" w:eastAsia="微软雅黑" w:hAnsi="微软雅黑" w:hint="eastAsia"/>
          <w:sz w:val="27"/>
          <w:szCs w:val="27"/>
        </w:rPr>
        <w:t>赵乐际主</w:t>
      </w:r>
      <w:proofErr w:type="gramEnd"/>
      <w:r w:rsidRPr="00841827">
        <w:rPr>
          <w:rStyle w:val="a4"/>
          <w:rFonts w:ascii="微软雅黑" w:eastAsia="微软雅黑" w:hAnsi="微软雅黑" w:hint="eastAsia"/>
          <w:sz w:val="27"/>
          <w:szCs w:val="27"/>
        </w:rPr>
        <w:t>持会议</w:t>
      </w:r>
    </w:p>
    <w:p w14:paraId="46074113" w14:textId="77777777" w:rsidR="00005B70" w:rsidRPr="00005B70" w:rsidRDefault="00005B70" w:rsidP="00005B70">
      <w:pPr>
        <w:pStyle w:val="a3"/>
        <w:spacing w:before="0" w:beforeAutospacing="0" w:after="0" w:afterAutospacing="0" w:line="384" w:lineRule="atLeast"/>
        <w:ind w:firstLineChars="200" w:firstLine="560"/>
        <w:rPr>
          <w:sz w:val="28"/>
          <w:szCs w:val="28"/>
        </w:rPr>
      </w:pPr>
      <w:r w:rsidRPr="00005B70">
        <w:rPr>
          <w:rFonts w:hint="eastAsia"/>
          <w:sz w:val="28"/>
          <w:szCs w:val="28"/>
        </w:rPr>
        <w:t>中共中央总书记、国家主席、中央军委主席习近平11日上午在中国共产党第十九届中央纪律检查委员会第二次全体会议上发表重要讲话。他强调，在中国特色社会主义新时代，完成伟大事业必须靠党的领导，党一定要有新气象新作为。要全面贯彻党的十九大精神，重整行装再出发，以永远在路上的执着把全面从严治党引向深入，开创全面从严治党新局面。</w:t>
      </w:r>
    </w:p>
    <w:p w14:paraId="1F5850CB" w14:textId="77777777" w:rsidR="00005B70" w:rsidRPr="00005B70" w:rsidRDefault="00005B70" w:rsidP="00005B70">
      <w:pPr>
        <w:pStyle w:val="a3"/>
        <w:spacing w:before="0" w:beforeAutospacing="0" w:after="0" w:afterAutospacing="0" w:line="384" w:lineRule="atLeast"/>
        <w:rPr>
          <w:sz w:val="28"/>
          <w:szCs w:val="28"/>
        </w:rPr>
      </w:pPr>
      <w:r w:rsidRPr="00005B70">
        <w:rPr>
          <w:rFonts w:hint="eastAsia"/>
          <w:sz w:val="28"/>
          <w:szCs w:val="28"/>
        </w:rPr>
        <w:t xml:space="preserve">　　习近平指出，深入推进全面从严治党，要全面贯彻党的十九大精神，以新时代中国特色社会主义思想为指导，增强“四个意识”，坚定“四个自信”，紧紧围绕坚持和加强党的全面领导，紧紧围绕维护党中央权威和集中统一领导，全面推进党的政治建设、思想建设、组织建设、作风建设、纪律建设，把制度建设贯穿其中，深入推进反腐败斗争，在坚持中深化、在深化中发展，实现党内政治生态根本好转，不断增强党的创造力、凝聚力、战斗力，为决胜全面建成小康社会、全面建设社会主义现代化国家提供坚强保证。</w:t>
      </w:r>
    </w:p>
    <w:p w14:paraId="1A203BE3" w14:textId="77777777" w:rsidR="00005B70" w:rsidRPr="00005B70" w:rsidRDefault="00005B70" w:rsidP="00005B70">
      <w:pPr>
        <w:pStyle w:val="a3"/>
        <w:spacing w:before="0" w:beforeAutospacing="0" w:after="0" w:afterAutospacing="0" w:line="384" w:lineRule="atLeast"/>
        <w:rPr>
          <w:sz w:val="28"/>
          <w:szCs w:val="28"/>
        </w:rPr>
      </w:pPr>
      <w:r w:rsidRPr="00005B70">
        <w:rPr>
          <w:rFonts w:hint="eastAsia"/>
          <w:sz w:val="28"/>
          <w:szCs w:val="28"/>
        </w:rPr>
        <w:t xml:space="preserve">　　中共中央政治局常委栗战书、汪洋、王沪宁、韩正出席会议。中共中央政治局常委、中央纪律检查委员会书记赵乐际主持会议。</w:t>
      </w:r>
    </w:p>
    <w:p w14:paraId="61A63985" w14:textId="77777777" w:rsidR="00005B70" w:rsidRPr="00005B70" w:rsidRDefault="00005B70" w:rsidP="00005B70">
      <w:pPr>
        <w:pStyle w:val="a3"/>
        <w:spacing w:before="0" w:beforeAutospacing="0" w:after="0" w:afterAutospacing="0" w:line="384" w:lineRule="atLeast"/>
        <w:rPr>
          <w:sz w:val="28"/>
          <w:szCs w:val="28"/>
        </w:rPr>
      </w:pPr>
      <w:r w:rsidRPr="00005B70">
        <w:rPr>
          <w:rFonts w:hint="eastAsia"/>
          <w:sz w:val="28"/>
          <w:szCs w:val="28"/>
        </w:rPr>
        <w:lastRenderedPageBreak/>
        <w:t xml:space="preserve">　　习近平强调，党的建设新的伟大工程，是引领伟大斗争、伟大事业、最终实现伟大梦想的根本保证。全面从严治党，必须坚持和加强党的全面领导。坚持党的领导，最根本的是坚持党中央权威和集中统一领导。我们要乘势而上，牢牢把握加强党的长期执政能力建设、先进性和纯洁性建设这条主线，发挥标本兼治综合效应，确保党成为始终走在时代前列、人民衷心拥护、勇于自我革命、经得起各种风浪考验、朝气蓬勃的马克思主义执政党。</w:t>
      </w:r>
    </w:p>
    <w:p w14:paraId="40F99D26" w14:textId="77777777" w:rsidR="00005B70" w:rsidRPr="00005B70" w:rsidRDefault="00005B70" w:rsidP="00005B70">
      <w:pPr>
        <w:pStyle w:val="a3"/>
        <w:spacing w:before="0" w:beforeAutospacing="0" w:after="0" w:afterAutospacing="0" w:line="384" w:lineRule="atLeast"/>
        <w:rPr>
          <w:sz w:val="28"/>
          <w:szCs w:val="28"/>
        </w:rPr>
      </w:pPr>
      <w:r w:rsidRPr="00005B70">
        <w:rPr>
          <w:rFonts w:hint="eastAsia"/>
          <w:sz w:val="28"/>
          <w:szCs w:val="28"/>
        </w:rPr>
        <w:t xml:space="preserve">　　习近平指出，党的十八大后，我们紧紧盯住全面从严治党不力这个症结，坚持发扬我们党历史上行之有效的好经验好做法，深化对管党治党规律的认识、创造新的经验，全面从严治党成效卓著。成绩来之不易，经验弥足珍贵，需要我们长期坚持、不断深化。一要坚持思想建党和制度治党相统一，既要解决思想问题，也要解决制度问题，把坚定理想信念作为根本任务，把制度建设贯穿到党的各项建设之中。二要坚持使命引领和问题导向相统一，既要立足当前、直面问题，在解决人民群众最不满意的问题上下功夫；又要着眼未来、登高望远，在加强统筹谋划、强化顶层设计上着力。三要坚持抓“关键少数”和管“绝大多数”相统一，既对广大党员提出普遍性要求，又对“关键少数”特别是高级干部提出更高更严的标准，进行更严的管理和监督。四要坚持行使权力和担当责任相统一，真正把落实管党治党政治责任作为最根本的政治担当，紧紧咬住“责任”二字，抓住“问责”这个要害。五要坚持严格管理和关心信任相统一，坚持</w:t>
      </w:r>
      <w:proofErr w:type="gramStart"/>
      <w:r w:rsidRPr="00005B70">
        <w:rPr>
          <w:rFonts w:hint="eastAsia"/>
          <w:sz w:val="28"/>
          <w:szCs w:val="28"/>
        </w:rPr>
        <w:t>真管真严</w:t>
      </w:r>
      <w:proofErr w:type="gramEnd"/>
      <w:r w:rsidRPr="00005B70">
        <w:rPr>
          <w:rFonts w:hint="eastAsia"/>
          <w:sz w:val="28"/>
          <w:szCs w:val="28"/>
        </w:rPr>
        <w:t>、敢管敢严、长管长严，贯彻惩前毖</w:t>
      </w:r>
      <w:r w:rsidRPr="00005B70">
        <w:rPr>
          <w:rFonts w:hint="eastAsia"/>
          <w:sz w:val="28"/>
          <w:szCs w:val="28"/>
        </w:rPr>
        <w:lastRenderedPageBreak/>
        <w:t>后、治病救人的一贯方针，抓早抓小、防微杜渐，最大限度防止干部出问题，最大限度激发干部积极性。六要坚持党内监督和群众监督相统一，以党内监督带动其他监督，积极畅通人民群众建言献策和批评监督渠道，充分发挥群众监督、舆论监督作用。</w:t>
      </w:r>
    </w:p>
    <w:p w14:paraId="430EA1FB" w14:textId="77777777" w:rsidR="00005B70" w:rsidRPr="00005B70" w:rsidRDefault="00005B70" w:rsidP="00005B70">
      <w:pPr>
        <w:pStyle w:val="a3"/>
        <w:spacing w:before="0" w:beforeAutospacing="0" w:after="0" w:afterAutospacing="0" w:line="384" w:lineRule="atLeast"/>
        <w:rPr>
          <w:sz w:val="28"/>
          <w:szCs w:val="28"/>
        </w:rPr>
      </w:pPr>
      <w:r w:rsidRPr="00005B70">
        <w:rPr>
          <w:rFonts w:hint="eastAsia"/>
          <w:sz w:val="28"/>
          <w:szCs w:val="28"/>
        </w:rPr>
        <w:t xml:space="preserve">　　习近平强调，全面从严治党必须持之以恒、毫不动摇。受国际国内环境各种因素的影响，我们党面临的执政环境仍然是复杂的，影响党的先进性、弱化党的纯洁性的因素也是复杂的。党的队伍和自身状况发生重大而深刻的变化，迫切要求提高党的建设质量、增强党组织的政治功能和组织功能。我们要坚持问题导向，保持战略定力，以“越是艰险越向前”的英雄气概和“狭路相逢勇者胜”的斗争精神，坚定不移抓下去。</w:t>
      </w:r>
    </w:p>
    <w:p w14:paraId="2368F898" w14:textId="77777777" w:rsidR="00005B70" w:rsidRPr="00005B70" w:rsidRDefault="00005B70" w:rsidP="00005B70">
      <w:pPr>
        <w:pStyle w:val="a3"/>
        <w:spacing w:before="0" w:beforeAutospacing="0" w:after="0" w:afterAutospacing="0" w:line="384" w:lineRule="atLeast"/>
        <w:rPr>
          <w:sz w:val="28"/>
          <w:szCs w:val="28"/>
        </w:rPr>
      </w:pPr>
      <w:r w:rsidRPr="00005B70">
        <w:rPr>
          <w:rFonts w:hint="eastAsia"/>
          <w:sz w:val="28"/>
          <w:szCs w:val="28"/>
        </w:rPr>
        <w:t xml:space="preserve">　　习近平指出，要坚持以党的政治建设为统领，坚决维护党中央权威和集中统一领导。党中央</w:t>
      </w:r>
      <w:proofErr w:type="gramStart"/>
      <w:r w:rsidRPr="00005B70">
        <w:rPr>
          <w:rFonts w:hint="eastAsia"/>
          <w:sz w:val="28"/>
          <w:szCs w:val="28"/>
        </w:rPr>
        <w:t>作出</w:t>
      </w:r>
      <w:proofErr w:type="gramEnd"/>
      <w:r w:rsidRPr="00005B70">
        <w:rPr>
          <w:rFonts w:hint="eastAsia"/>
          <w:sz w:val="28"/>
          <w:szCs w:val="28"/>
        </w:rPr>
        <w:t>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14:paraId="0D15B3F7" w14:textId="77777777" w:rsidR="00005B70" w:rsidRPr="00005B70" w:rsidRDefault="00005B70" w:rsidP="00005B70">
      <w:pPr>
        <w:pStyle w:val="a3"/>
        <w:spacing w:before="0" w:beforeAutospacing="0" w:after="0" w:afterAutospacing="0" w:line="384" w:lineRule="atLeast"/>
        <w:rPr>
          <w:sz w:val="28"/>
          <w:szCs w:val="28"/>
        </w:rPr>
      </w:pPr>
      <w:r w:rsidRPr="00005B70">
        <w:rPr>
          <w:rFonts w:hint="eastAsia"/>
          <w:sz w:val="28"/>
          <w:szCs w:val="28"/>
        </w:rPr>
        <w:t xml:space="preserve">　　习近平强调，要锲而不舍落实中央八项规定精神，保持党同人民群众的血肉联系。要继续在常和长、严和实、深和细上下功夫，</w:t>
      </w:r>
      <w:r w:rsidRPr="00005B70">
        <w:rPr>
          <w:rFonts w:hint="eastAsia"/>
          <w:sz w:val="28"/>
          <w:szCs w:val="28"/>
        </w:rPr>
        <w:lastRenderedPageBreak/>
        <w:t>密切关注享乐主义、奢靡之风新动向新表现，坚决防止回潮复燃。纠正形式主义、官僚主义，一把手要负总责。要靠深入调查研究下功夫解难题，靠贴近实际和贴近群众的务实举措抓落实，确保党中央决策部署落地生根。加强作风建设必须紧扣保持党同人民群众血肉联系这个关键。领导干部要坚决反对特权思想、特权现象，保持对人民的赤子之心，坚持工作重心下移，扑下身子深入群众，面对面、心贴心、实打实做好群众工作，着力解决群众反映强烈的突出问题。</w:t>
      </w:r>
    </w:p>
    <w:p w14:paraId="14A5CEEB" w14:textId="77777777" w:rsidR="00005B70" w:rsidRPr="00005B70" w:rsidRDefault="00005B70" w:rsidP="00005B70">
      <w:pPr>
        <w:pStyle w:val="a3"/>
        <w:spacing w:before="0" w:beforeAutospacing="0" w:after="0" w:afterAutospacing="0" w:line="384" w:lineRule="atLeast"/>
        <w:rPr>
          <w:sz w:val="28"/>
          <w:szCs w:val="28"/>
        </w:rPr>
      </w:pPr>
      <w:r w:rsidRPr="00005B70">
        <w:rPr>
          <w:rFonts w:hint="eastAsia"/>
          <w:sz w:val="28"/>
          <w:szCs w:val="28"/>
        </w:rPr>
        <w:t xml:space="preserve">　　习近平指出，要全面加强纪律建设，用严明的纪律管</w:t>
      </w:r>
      <w:proofErr w:type="gramStart"/>
      <w:r w:rsidRPr="00005B70">
        <w:rPr>
          <w:rFonts w:hint="eastAsia"/>
          <w:sz w:val="28"/>
          <w:szCs w:val="28"/>
        </w:rPr>
        <w:t>全党治全党</w:t>
      </w:r>
      <w:proofErr w:type="gramEnd"/>
      <w:r w:rsidRPr="00005B70">
        <w:rPr>
          <w:rFonts w:hint="eastAsia"/>
          <w:sz w:val="28"/>
          <w:szCs w:val="28"/>
        </w:rPr>
        <w:t>。要加强纪律教育，使铁的纪律转化为党员、干部的日常习惯和自觉遵循。要完善纪律规章，实现制度与时俱进。各级党委（党组）就要敢抓敢管、严格执纪，把全面从严治党政治责任担负起来。</w:t>
      </w:r>
    </w:p>
    <w:p w14:paraId="37FFCC16" w14:textId="77777777" w:rsidR="00005B70" w:rsidRPr="00005B70" w:rsidRDefault="00005B70" w:rsidP="00005B70">
      <w:pPr>
        <w:pStyle w:val="a3"/>
        <w:spacing w:before="0" w:beforeAutospacing="0" w:after="0" w:afterAutospacing="0" w:line="384" w:lineRule="atLeast"/>
        <w:rPr>
          <w:sz w:val="28"/>
          <w:szCs w:val="28"/>
        </w:rPr>
      </w:pPr>
      <w:r w:rsidRPr="00005B70">
        <w:rPr>
          <w:rFonts w:hint="eastAsia"/>
          <w:sz w:val="28"/>
          <w:szCs w:val="28"/>
        </w:rPr>
        <w:t xml:space="preserve">　　习近平强调，要深化标本兼治，夺取反腐败斗争压倒性胜利。标本兼治，既要夯实治本的基础，又要敢于用治标的利器。要坚持无禁区、全覆盖、零容忍，坚持重遏制、强高压、长震慑，坚持受贿行贿一起查，坚决减存量、重点</w:t>
      </w:r>
      <w:proofErr w:type="gramStart"/>
      <w:r w:rsidRPr="00005B70">
        <w:rPr>
          <w:rFonts w:hint="eastAsia"/>
          <w:sz w:val="28"/>
          <w:szCs w:val="28"/>
        </w:rPr>
        <w:t>遏</w:t>
      </w:r>
      <w:proofErr w:type="gramEnd"/>
      <w:r w:rsidRPr="00005B70">
        <w:rPr>
          <w:rFonts w:hint="eastAsia"/>
          <w:sz w:val="28"/>
          <w:szCs w:val="28"/>
        </w:rPr>
        <w:t>增量。“老虎”要露头就打，“苍蝇”乱飞也要拍。要推动全面从严治党向基层延伸，严厉整治发生在群众身边的腐败问题。要把扫黑除恶同反腐败结合起来，</w:t>
      </w:r>
      <w:proofErr w:type="gramStart"/>
      <w:r w:rsidRPr="00005B70">
        <w:rPr>
          <w:rFonts w:hint="eastAsia"/>
          <w:sz w:val="28"/>
          <w:szCs w:val="28"/>
        </w:rPr>
        <w:t>既抓涉黑</w:t>
      </w:r>
      <w:proofErr w:type="gramEnd"/>
      <w:r w:rsidRPr="00005B70">
        <w:rPr>
          <w:rFonts w:hint="eastAsia"/>
          <w:sz w:val="28"/>
          <w:szCs w:val="28"/>
        </w:rPr>
        <w:t>组织，也抓后面的“保护伞”。要加强反腐败综合执法国际协作，强化对腐败犯罪分子的震慑。要强化不敢腐的震慑，扎牢不能腐的笼子，增强不想腐的自觉。要通过改革和制度创新切断利益</w:t>
      </w:r>
      <w:r w:rsidRPr="00005B70">
        <w:rPr>
          <w:rFonts w:hint="eastAsia"/>
          <w:sz w:val="28"/>
          <w:szCs w:val="28"/>
        </w:rPr>
        <w:lastRenderedPageBreak/>
        <w:t>输送链条，加强对权力运行的制约和监督，形成有效管用的体制机制。</w:t>
      </w:r>
    </w:p>
    <w:p w14:paraId="6B45431A" w14:textId="77777777" w:rsidR="00005B70" w:rsidRPr="00005B70" w:rsidRDefault="00005B70" w:rsidP="00005B70">
      <w:pPr>
        <w:pStyle w:val="a3"/>
        <w:spacing w:before="0" w:beforeAutospacing="0" w:after="0" w:afterAutospacing="0" w:line="384" w:lineRule="atLeast"/>
        <w:rPr>
          <w:sz w:val="28"/>
          <w:szCs w:val="28"/>
        </w:rPr>
      </w:pPr>
      <w:r w:rsidRPr="00005B70">
        <w:rPr>
          <w:rFonts w:hint="eastAsia"/>
          <w:sz w:val="28"/>
          <w:szCs w:val="28"/>
        </w:rPr>
        <w:t xml:space="preserve">　　习近平指出，党的十八大以来，中央纪委和各级纪检监察机关坚决贯彻党中央决策部署，忠诚履职尽责，做到了无私无畏、敢于担当，向党和人民交上了优异答卷。纪检机关必须坚守职责定位，强化监督、铁面执纪、严肃问责。执纪者必先守纪，律人者必先律己。各级纪检监察机关要以更高的标准、更严的纪律要求自己，提高自身免疫力。广大纪检监察干部要做到忠诚坚定、担当尽责、遵纪守法、清正廉洁，确保党和人民赋予的权力不被滥用、惩恶扬善的利剑永不蒙尘。</w:t>
      </w:r>
    </w:p>
    <w:p w14:paraId="5B2C37DA" w14:textId="77777777" w:rsidR="00005B70" w:rsidRPr="00005B70" w:rsidRDefault="00005B70" w:rsidP="00005B70">
      <w:pPr>
        <w:pStyle w:val="a3"/>
        <w:spacing w:before="0" w:beforeAutospacing="0" w:after="0" w:afterAutospacing="0" w:line="384" w:lineRule="atLeast"/>
        <w:rPr>
          <w:sz w:val="28"/>
          <w:szCs w:val="28"/>
        </w:rPr>
      </w:pPr>
      <w:r w:rsidRPr="00005B70">
        <w:rPr>
          <w:rFonts w:hint="eastAsia"/>
          <w:sz w:val="28"/>
          <w:szCs w:val="28"/>
        </w:rPr>
        <w:t xml:space="preserve">　　</w:t>
      </w:r>
      <w:proofErr w:type="gramStart"/>
      <w:r w:rsidRPr="00005B70">
        <w:rPr>
          <w:rFonts w:hint="eastAsia"/>
          <w:sz w:val="28"/>
          <w:szCs w:val="28"/>
        </w:rPr>
        <w:t>赵乐际在</w:t>
      </w:r>
      <w:proofErr w:type="gramEnd"/>
      <w:r w:rsidRPr="00005B70">
        <w:rPr>
          <w:rFonts w:hint="eastAsia"/>
          <w:sz w:val="28"/>
          <w:szCs w:val="28"/>
        </w:rPr>
        <w:t>主持会议时指出，习近平总书记的重要讲话，高举中国特色社会主义伟大旗帜，站在新时代党和国家事业发展全局的高度，深刻阐述了党的十九大关于全面从严治党的战略部署，进一步总结了党的十八大以来全面从严治党的重要经验，深入分析了党面临的风险和挑战，明确提出了当前和今后一个时期全面从严治党的总体要求和主要任务，强调要一以贯之、坚定不移，坚持问题导向，保持战略定力，排除错误思想干扰，重整行装再出发，不断把全面从严治党引向深入。各级党组织要深入学习领会、把握精神实质、统一思想认识、强化责任担当，同实际工作和职能职责结合起来，提高政治站位和政治能力，切实增强全面从严治党的系统性、创造性、实效性。</w:t>
      </w:r>
    </w:p>
    <w:p w14:paraId="4A678654" w14:textId="77777777" w:rsidR="00005B70" w:rsidRPr="00005B70" w:rsidRDefault="00005B70" w:rsidP="00005B70">
      <w:pPr>
        <w:pStyle w:val="a3"/>
        <w:spacing w:before="0" w:beforeAutospacing="0" w:after="0" w:afterAutospacing="0" w:line="384" w:lineRule="atLeast"/>
        <w:rPr>
          <w:sz w:val="28"/>
          <w:szCs w:val="28"/>
        </w:rPr>
      </w:pPr>
      <w:r w:rsidRPr="00005B70">
        <w:rPr>
          <w:rFonts w:hint="eastAsia"/>
          <w:sz w:val="28"/>
          <w:szCs w:val="28"/>
        </w:rPr>
        <w:lastRenderedPageBreak/>
        <w:t xml:space="preserve">　　中共中央政治局委员、中央书记处书记，是十九届中央委员的其他党和国家领导同志、中央军委委员出席会议。</w:t>
      </w:r>
    </w:p>
    <w:p w14:paraId="00992015" w14:textId="77777777" w:rsidR="00005B70" w:rsidRPr="00005B70" w:rsidRDefault="00005B70" w:rsidP="00005B70">
      <w:pPr>
        <w:pStyle w:val="a3"/>
        <w:spacing w:before="0" w:beforeAutospacing="0" w:after="0" w:afterAutospacing="0" w:line="384" w:lineRule="atLeast"/>
        <w:rPr>
          <w:sz w:val="28"/>
          <w:szCs w:val="28"/>
        </w:rPr>
      </w:pPr>
      <w:r w:rsidRPr="00005B70">
        <w:rPr>
          <w:rFonts w:hint="eastAsia"/>
          <w:sz w:val="28"/>
          <w:szCs w:val="28"/>
        </w:rPr>
        <w:t xml:space="preserve">　　中央纪律检查委员会委员，中央和国家机关各部门主要负责同志，军队各大单位、中央军委机关各部门主要负责同志等参加会议。会议以电视电话会议形式举行，各省、自治区、直辖市和新疆生产建设兵团以及军队有关单位设分会场。</w:t>
      </w:r>
    </w:p>
    <w:p w14:paraId="0D7077C2" w14:textId="77777777" w:rsidR="00005B70" w:rsidRPr="00005B70" w:rsidRDefault="00005B70" w:rsidP="00005B70">
      <w:pPr>
        <w:pStyle w:val="a3"/>
        <w:spacing w:before="0" w:beforeAutospacing="0" w:after="0" w:afterAutospacing="0" w:line="384" w:lineRule="atLeast"/>
        <w:rPr>
          <w:sz w:val="28"/>
          <w:szCs w:val="28"/>
        </w:rPr>
      </w:pPr>
      <w:r w:rsidRPr="00005B70">
        <w:rPr>
          <w:rFonts w:hint="eastAsia"/>
          <w:sz w:val="28"/>
          <w:szCs w:val="28"/>
        </w:rPr>
        <w:t xml:space="preserve">　　中国共产党第十九届中央纪律检查委员会第二次全体会议于1月11日在北京开幕。中央纪律检查委员会常务委员会主持会议。11日下午赵乐际代表中央纪律检查委员会常务委员会作题为《以习近平新时代中国特色社会主义思想为指导 坚定不移落实党的十九大全面从严治党战略部署》的工作报告。</w:t>
      </w:r>
    </w:p>
    <w:p w14:paraId="2644A6B2" w14:textId="0D62A778" w:rsidR="0078366F" w:rsidRPr="00005B70" w:rsidRDefault="00365FB0" w:rsidP="00365FB0">
      <w:pPr>
        <w:ind w:firstLineChars="1500" w:firstLine="4050"/>
      </w:pPr>
      <w:r>
        <w:rPr>
          <w:rFonts w:ascii="Helvetica" w:hAnsi="Helvetica" w:cs="Helvetica"/>
          <w:color w:val="3E3E3E"/>
          <w:sz w:val="27"/>
          <w:szCs w:val="27"/>
          <w:shd w:val="clear" w:color="auto" w:fill="FFFFFF"/>
        </w:rPr>
        <w:t>（</w:t>
      </w:r>
      <w:r>
        <w:rPr>
          <w:rFonts w:ascii="Helvetica" w:hAnsi="Helvetica" w:cs="Helvetica"/>
          <w:color w:val="3E3E3E"/>
          <w:sz w:val="27"/>
          <w:szCs w:val="27"/>
          <w:shd w:val="clear" w:color="auto" w:fill="FFFFFF"/>
        </w:rPr>
        <w:t>新华社北京</w:t>
      </w:r>
      <w:r>
        <w:rPr>
          <w:rFonts w:ascii="Helvetica" w:hAnsi="Helvetica" w:cs="Helvetica"/>
          <w:color w:val="3E3E3E"/>
          <w:sz w:val="27"/>
          <w:szCs w:val="27"/>
          <w:shd w:val="clear" w:color="auto" w:fill="FFFFFF"/>
        </w:rPr>
        <w:t>2018</w:t>
      </w:r>
      <w:r>
        <w:rPr>
          <w:rFonts w:ascii="Helvetica" w:hAnsi="Helvetica" w:cs="Helvetica"/>
          <w:color w:val="3E3E3E"/>
          <w:sz w:val="27"/>
          <w:szCs w:val="27"/>
          <w:shd w:val="clear" w:color="auto" w:fill="FFFFFF"/>
        </w:rPr>
        <w:t>年</w:t>
      </w:r>
      <w:r>
        <w:rPr>
          <w:rFonts w:ascii="Helvetica" w:hAnsi="Helvetica" w:cs="Helvetica"/>
          <w:color w:val="3E3E3E"/>
          <w:sz w:val="27"/>
          <w:szCs w:val="27"/>
          <w:shd w:val="clear" w:color="auto" w:fill="FFFFFF"/>
        </w:rPr>
        <w:t>1</w:t>
      </w:r>
      <w:r>
        <w:rPr>
          <w:rFonts w:ascii="Helvetica" w:hAnsi="Helvetica" w:cs="Helvetica"/>
          <w:color w:val="3E3E3E"/>
          <w:sz w:val="27"/>
          <w:szCs w:val="27"/>
          <w:shd w:val="clear" w:color="auto" w:fill="FFFFFF"/>
        </w:rPr>
        <w:t>月</w:t>
      </w:r>
      <w:r>
        <w:rPr>
          <w:rFonts w:ascii="Helvetica" w:hAnsi="Helvetica" w:cs="Helvetica"/>
          <w:color w:val="3E3E3E"/>
          <w:sz w:val="27"/>
          <w:szCs w:val="27"/>
          <w:shd w:val="clear" w:color="auto" w:fill="FFFFFF"/>
        </w:rPr>
        <w:t>11</w:t>
      </w:r>
      <w:r>
        <w:rPr>
          <w:rFonts w:ascii="Helvetica" w:hAnsi="Helvetica" w:cs="Helvetica"/>
          <w:color w:val="3E3E3E"/>
          <w:sz w:val="27"/>
          <w:szCs w:val="27"/>
          <w:shd w:val="clear" w:color="auto" w:fill="FFFFFF"/>
        </w:rPr>
        <w:t>日</w:t>
      </w:r>
      <w:bookmarkStart w:id="0" w:name="_GoBack"/>
      <w:bookmarkEnd w:id="0"/>
      <w:r>
        <w:rPr>
          <w:rFonts w:ascii="Helvetica" w:hAnsi="Helvetica" w:cs="Helvetica"/>
          <w:color w:val="3E3E3E"/>
          <w:sz w:val="27"/>
          <w:szCs w:val="27"/>
          <w:shd w:val="clear" w:color="auto" w:fill="FFFFFF"/>
        </w:rPr>
        <w:t>电）</w:t>
      </w:r>
    </w:p>
    <w:sectPr w:rsidR="0078366F" w:rsidRPr="00005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B9"/>
    <w:rsid w:val="00005B70"/>
    <w:rsid w:val="00073232"/>
    <w:rsid w:val="000C06B2"/>
    <w:rsid w:val="00365FB0"/>
    <w:rsid w:val="00445836"/>
    <w:rsid w:val="00841827"/>
    <w:rsid w:val="00BB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87BF"/>
  <w15:chartTrackingRefBased/>
  <w15:docId w15:val="{92EA76B0-84DA-4612-9F60-5D604C56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5B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5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064586">
      <w:bodyDiv w:val="1"/>
      <w:marLeft w:val="0"/>
      <w:marRight w:val="0"/>
      <w:marTop w:val="0"/>
      <w:marBottom w:val="0"/>
      <w:divBdr>
        <w:top w:val="none" w:sz="0" w:space="0" w:color="auto"/>
        <w:left w:val="none" w:sz="0" w:space="0" w:color="auto"/>
        <w:bottom w:val="none" w:sz="0" w:space="0" w:color="auto"/>
        <w:right w:val="none" w:sz="0" w:space="0" w:color="auto"/>
      </w:divBdr>
    </w:div>
    <w:div w:id="1228343057">
      <w:bodyDiv w:val="1"/>
      <w:marLeft w:val="0"/>
      <w:marRight w:val="0"/>
      <w:marTop w:val="0"/>
      <w:marBottom w:val="0"/>
      <w:divBdr>
        <w:top w:val="none" w:sz="0" w:space="0" w:color="auto"/>
        <w:left w:val="none" w:sz="0" w:space="0" w:color="auto"/>
        <w:bottom w:val="none" w:sz="0" w:space="0" w:color="auto"/>
        <w:right w:val="none" w:sz="0" w:space="0" w:color="auto"/>
      </w:divBdr>
    </w:div>
    <w:div w:id="205134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2478807597@qq.com</dc:creator>
  <cp:keywords/>
  <dc:description/>
  <cp:lastModifiedBy>2478807597@qq.com</cp:lastModifiedBy>
  <cp:revision>7</cp:revision>
  <dcterms:created xsi:type="dcterms:W3CDTF">2018-03-07T06:58:00Z</dcterms:created>
  <dcterms:modified xsi:type="dcterms:W3CDTF">2018-03-07T07:32:00Z</dcterms:modified>
</cp:coreProperties>
</file>