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8306"/>
      </w:tblGrid>
      <w:tr w:rsidR="000A7D3E" w:rsidRPr="00ED1B19" w14:paraId="5CD65C8E" w14:textId="77777777" w:rsidTr="000A7D3E">
        <w:tc>
          <w:tcPr>
            <w:tcW w:w="0" w:type="auto"/>
            <w:shd w:val="clear" w:color="auto" w:fill="auto"/>
            <w:vAlign w:val="center"/>
            <w:hideMark/>
          </w:tcPr>
          <w:p w14:paraId="08987BE9" w14:textId="77777777" w:rsidR="000A7D3E" w:rsidRPr="00ED1B19" w:rsidRDefault="000A7D3E" w:rsidP="000A7D3E">
            <w:pPr>
              <w:widowControl/>
              <w:spacing w:line="300" w:lineRule="atLeast"/>
              <w:jc w:val="center"/>
              <w:rPr>
                <w:rFonts w:ascii="宋体" w:eastAsia="宋体" w:hAnsi="宋体" w:cs="宋体"/>
                <w:b/>
                <w:kern w:val="0"/>
                <w:sz w:val="32"/>
                <w:szCs w:val="32"/>
              </w:rPr>
            </w:pPr>
            <w:r w:rsidRPr="00ED1B19">
              <w:rPr>
                <w:rFonts w:ascii="宋体" w:eastAsia="宋体" w:hAnsi="宋体" w:cs="宋体"/>
                <w:b/>
                <w:kern w:val="0"/>
                <w:sz w:val="32"/>
                <w:szCs w:val="32"/>
              </w:rPr>
              <w:t>向着网络强国阔步前行——党的十八大</w:t>
            </w:r>
            <w:proofErr w:type="gramStart"/>
            <w:r w:rsidRPr="00ED1B19">
              <w:rPr>
                <w:rFonts w:ascii="宋体" w:eastAsia="宋体" w:hAnsi="宋体" w:cs="宋体"/>
                <w:b/>
                <w:kern w:val="0"/>
                <w:sz w:val="32"/>
                <w:szCs w:val="32"/>
              </w:rPr>
              <w:t>以来网信事业</w:t>
            </w:r>
            <w:proofErr w:type="gramEnd"/>
            <w:r w:rsidRPr="00ED1B19">
              <w:rPr>
                <w:rFonts w:ascii="宋体" w:eastAsia="宋体" w:hAnsi="宋体" w:cs="宋体"/>
                <w:b/>
                <w:kern w:val="0"/>
                <w:sz w:val="32"/>
                <w:szCs w:val="32"/>
              </w:rPr>
              <w:t xml:space="preserve">发展述评 </w:t>
            </w:r>
          </w:p>
        </w:tc>
      </w:tr>
      <w:tr w:rsidR="000A7D3E" w:rsidRPr="00ED1B19" w14:paraId="52D132B1" w14:textId="77777777" w:rsidTr="000A7D3E">
        <w:tc>
          <w:tcPr>
            <w:tcW w:w="0" w:type="auto"/>
            <w:shd w:val="clear" w:color="auto" w:fill="auto"/>
            <w:vAlign w:val="center"/>
            <w:hideMark/>
          </w:tcPr>
          <w:p w14:paraId="26A9954B" w14:textId="77777777" w:rsidR="000A7D3E" w:rsidRPr="00ED1B19" w:rsidRDefault="000A7D3E" w:rsidP="000A7D3E">
            <w:pPr>
              <w:widowControl/>
              <w:spacing w:line="300" w:lineRule="atLeast"/>
              <w:jc w:val="center"/>
              <w:rPr>
                <w:rFonts w:ascii="宋体" w:eastAsia="宋体" w:hAnsi="宋体" w:cs="宋体"/>
                <w:color w:val="000000"/>
                <w:kern w:val="0"/>
                <w:szCs w:val="21"/>
              </w:rPr>
            </w:pPr>
            <w:r w:rsidRPr="00ED1B19">
              <w:rPr>
                <w:rFonts w:ascii="宋体" w:eastAsia="宋体" w:hAnsi="宋体" w:cs="宋体"/>
                <w:color w:val="000000"/>
                <w:kern w:val="0"/>
                <w:szCs w:val="21"/>
              </w:rPr>
              <w:t xml:space="preserve">作者： 刘慕鑫 　日期： 2018-04-20 </w:t>
            </w:r>
          </w:p>
        </w:tc>
      </w:tr>
      <w:tr w:rsidR="000A7D3E" w:rsidRPr="00ED1B19" w14:paraId="151E0C06" w14:textId="77777777" w:rsidTr="000A7D3E">
        <w:tc>
          <w:tcPr>
            <w:tcW w:w="0" w:type="auto"/>
            <w:shd w:val="clear" w:color="auto" w:fill="auto"/>
            <w:vAlign w:val="center"/>
            <w:hideMark/>
          </w:tcPr>
          <w:p w14:paraId="3E927EFA" w14:textId="6230647F" w:rsidR="000A7D3E" w:rsidRPr="00ED1B19" w:rsidRDefault="000A7D3E" w:rsidP="000A7D3E">
            <w:pPr>
              <w:widowControl/>
              <w:spacing w:line="300" w:lineRule="atLeast"/>
              <w:jc w:val="center"/>
              <w:rPr>
                <w:rFonts w:ascii="宋体" w:eastAsia="宋体" w:hAnsi="宋体" w:cs="宋体"/>
                <w:color w:val="000000"/>
                <w:kern w:val="0"/>
                <w:szCs w:val="21"/>
              </w:rPr>
            </w:pPr>
          </w:p>
        </w:tc>
      </w:tr>
      <w:tr w:rsidR="000A7D3E" w:rsidRPr="00ED1B19" w14:paraId="2B376018" w14:textId="77777777" w:rsidTr="000A7D3E">
        <w:tc>
          <w:tcPr>
            <w:tcW w:w="0" w:type="auto"/>
            <w:shd w:val="clear" w:color="auto" w:fill="auto"/>
            <w:vAlign w:val="center"/>
            <w:hideMark/>
          </w:tcPr>
          <w:p w14:paraId="3CBFF56E"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w:t>
            </w:r>
          </w:p>
        </w:tc>
      </w:tr>
      <w:tr w:rsidR="000A7D3E" w:rsidRPr="00ED1B19" w14:paraId="2A06C77F" w14:textId="77777777" w:rsidTr="000A7D3E">
        <w:tc>
          <w:tcPr>
            <w:tcW w:w="0" w:type="auto"/>
            <w:shd w:val="clear" w:color="auto" w:fill="auto"/>
            <w:vAlign w:val="center"/>
            <w:hideMark/>
          </w:tcPr>
          <w:p w14:paraId="066E381D"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《人民日报》（2018年04月20日01版）</w:t>
            </w:r>
          </w:p>
          <w:p w14:paraId="4D6B5746"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全球信息化浪潮，云奔潮涌、气象万千。</w:t>
            </w:r>
          </w:p>
          <w:p w14:paraId="29FFEEC0"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w:t>
            </w:r>
            <w:proofErr w:type="gramStart"/>
            <w:r w:rsidRPr="00ED1B19">
              <w:rPr>
                <w:rFonts w:ascii="宋体" w:eastAsia="宋体" w:hAnsi="宋体" w:cs="宋体"/>
                <w:color w:val="000000"/>
                <w:kern w:val="0"/>
                <w:szCs w:val="21"/>
              </w:rPr>
              <w:t>中国网信事业</w:t>
            </w:r>
            <w:proofErr w:type="gramEnd"/>
            <w:r w:rsidRPr="00ED1B19">
              <w:rPr>
                <w:rFonts w:ascii="宋体" w:eastAsia="宋体" w:hAnsi="宋体" w:cs="宋体"/>
                <w:color w:val="000000"/>
                <w:kern w:val="0"/>
                <w:szCs w:val="21"/>
              </w:rPr>
              <w:t>发展，蹄疾步稳、生机勃勃。</w:t>
            </w:r>
          </w:p>
          <w:p w14:paraId="5A76F8D1"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党的十八大以来，以习近平同志为核心的党中央坚持从发展中国特色社会主义、实现中华民族伟大复兴中国梦的战略高度，系统部署和全面推进网络安全和信息化工作。我国互联网发展和治理不断开创新局面，网络空间日渐清朗，信息化成果惠及亿万群众，网络安全保障能力不断增强，网络空间命运共同体主张获得国际社会广泛认同。</w:t>
            </w:r>
            <w:proofErr w:type="gramStart"/>
            <w:r w:rsidRPr="00ED1B19">
              <w:rPr>
                <w:rFonts w:ascii="宋体" w:eastAsia="宋体" w:hAnsi="宋体" w:cs="宋体"/>
                <w:color w:val="000000"/>
                <w:kern w:val="0"/>
                <w:szCs w:val="21"/>
              </w:rPr>
              <w:t>中国网信事业</w:t>
            </w:r>
            <w:proofErr w:type="gramEnd"/>
            <w:r w:rsidRPr="00ED1B19">
              <w:rPr>
                <w:rFonts w:ascii="宋体" w:eastAsia="宋体" w:hAnsi="宋体" w:cs="宋体"/>
                <w:color w:val="000000"/>
                <w:kern w:val="0"/>
                <w:szCs w:val="21"/>
              </w:rPr>
              <w:t>勇立潮头、踏浪而行，阔步迈入新时代。</w:t>
            </w:r>
          </w:p>
          <w:p w14:paraId="21344531" w14:textId="0E65E458"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w:t>
            </w:r>
            <w:r w:rsidRPr="00ED1B19">
              <w:rPr>
                <w:rFonts w:ascii="宋体" w:eastAsia="宋体" w:hAnsi="宋体" w:cs="宋体" w:hint="eastAsia"/>
                <w:color w:val="000000"/>
                <w:kern w:val="0"/>
                <w:szCs w:val="21"/>
              </w:rPr>
              <w:t xml:space="preserve"> </w:t>
            </w:r>
            <w:r w:rsidRPr="00ED1B19">
              <w:rPr>
                <w:rFonts w:ascii="宋体" w:eastAsia="宋体" w:hAnsi="宋体" w:cs="宋体"/>
                <w:color w:val="000000"/>
                <w:kern w:val="0"/>
                <w:szCs w:val="21"/>
              </w:rPr>
              <w:t>“网络空间是亿万民众共同的精神家园”——以习近平同志为核心的党中央不断加强网络内容建设，培育积极健康、向上向善的网络文化，为广大网民特别是青少年营造一个风清气正的网络空间</w:t>
            </w:r>
          </w:p>
          <w:p w14:paraId="6D4F256A"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2018年以来，针对当前网络视频行业存在的突出问题，国家主管部门以约谈、整改、下架等一系列“组合重拳”，为一路狂飙的网络视频行业踩下“急刹车”。</w:t>
            </w:r>
          </w:p>
          <w:p w14:paraId="105B51B1"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这只是党的十八大以来党和政府依法管网、猛药治</w:t>
            </w:r>
            <w:proofErr w:type="gramStart"/>
            <w:r w:rsidRPr="00ED1B19">
              <w:rPr>
                <w:rFonts w:ascii="宋体" w:eastAsia="宋体" w:hAnsi="宋体" w:cs="宋体"/>
                <w:color w:val="000000"/>
                <w:kern w:val="0"/>
                <w:szCs w:val="21"/>
              </w:rPr>
              <w:t>疴</w:t>
            </w:r>
            <w:proofErr w:type="gramEnd"/>
            <w:r w:rsidRPr="00ED1B19">
              <w:rPr>
                <w:rFonts w:ascii="宋体" w:eastAsia="宋体" w:hAnsi="宋体" w:cs="宋体"/>
                <w:color w:val="000000"/>
                <w:kern w:val="0"/>
                <w:szCs w:val="21"/>
              </w:rPr>
              <w:t>的一个缩影。</w:t>
            </w:r>
          </w:p>
          <w:p w14:paraId="1A59A249" w14:textId="2377E822"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w:t>
            </w:r>
            <w:r w:rsidRPr="00ED1B19">
              <w:rPr>
                <w:rFonts w:ascii="宋体" w:eastAsia="宋体" w:hAnsi="宋体" w:cs="宋体" w:hint="eastAsia"/>
                <w:color w:val="000000"/>
                <w:kern w:val="0"/>
                <w:szCs w:val="21"/>
              </w:rPr>
              <w:t xml:space="preserve"> </w:t>
            </w:r>
            <w:r w:rsidRPr="00ED1B19">
              <w:rPr>
                <w:rFonts w:ascii="宋体" w:eastAsia="宋体" w:hAnsi="宋体" w:cs="宋体"/>
                <w:color w:val="000000"/>
                <w:kern w:val="0"/>
                <w:szCs w:val="21"/>
              </w:rPr>
              <w:t>“网络是把双</w:t>
            </w:r>
            <w:proofErr w:type="gramStart"/>
            <w:r w:rsidRPr="00ED1B19">
              <w:rPr>
                <w:rFonts w:ascii="宋体" w:eastAsia="宋体" w:hAnsi="宋体" w:cs="宋体"/>
                <w:color w:val="000000"/>
                <w:kern w:val="0"/>
                <w:szCs w:val="21"/>
              </w:rPr>
              <w:t>刃</w:t>
            </w:r>
            <w:proofErr w:type="gramEnd"/>
            <w:r w:rsidRPr="00ED1B19">
              <w:rPr>
                <w:rFonts w:ascii="宋体" w:eastAsia="宋体" w:hAnsi="宋体" w:cs="宋体"/>
                <w:color w:val="000000"/>
                <w:kern w:val="0"/>
                <w:szCs w:val="21"/>
              </w:rPr>
              <w:t>剑，一定要严厉打击好好整治这些乱象”“支持整改！严管这些给社会带来负能量的主播们”……网民们</w:t>
            </w:r>
            <w:proofErr w:type="gramStart"/>
            <w:r w:rsidRPr="00ED1B19">
              <w:rPr>
                <w:rFonts w:ascii="宋体" w:eastAsia="宋体" w:hAnsi="宋体" w:cs="宋体"/>
                <w:color w:val="000000"/>
                <w:kern w:val="0"/>
                <w:szCs w:val="21"/>
              </w:rPr>
              <w:t>点赞支持</w:t>
            </w:r>
            <w:proofErr w:type="gramEnd"/>
            <w:r w:rsidRPr="00ED1B19">
              <w:rPr>
                <w:rFonts w:ascii="宋体" w:eastAsia="宋体" w:hAnsi="宋体" w:cs="宋体"/>
                <w:color w:val="000000"/>
                <w:kern w:val="0"/>
                <w:szCs w:val="21"/>
              </w:rPr>
              <w:t>的声潮，映射着广大人民群众对建设网上美好精神家园的期盼。</w:t>
            </w:r>
          </w:p>
          <w:p w14:paraId="7BB379B9"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网络空间是亿万民众共同的精神家园。网络空间天朗气清、生态良好，符合人民利益。网络空间乌烟瘴气、生态恶化，不符合人民利益。</w:t>
            </w:r>
          </w:p>
          <w:p w14:paraId="2F5198AE"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习近平总书记强调，我们要本着对社会负责、对人民负责的态度，依法加强网络空间治理，加强网络内容建设，做强网上正面宣传，培育积极健康、向上向善的网络文化，用社会主义核心价值观和人类优秀文明成果滋养人心、滋养社会，做到正能量充沛、主旋律高昂，为广大网民特别是青少年营造一个风清气正的网络空间。</w:t>
            </w:r>
          </w:p>
          <w:p w14:paraId="685B2965"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党的十九大报告指出，加强互联网内容建设，建立网络综合治理体系，营造清朗的网络空间。</w:t>
            </w:r>
          </w:p>
          <w:p w14:paraId="0C4FEDE6"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党的十八大以来，按照“正能量是总要求、管得住是硬道理”的要求，有关部门密切配合、协同发力、综合治理。</w:t>
            </w:r>
          </w:p>
          <w:p w14:paraId="71663ABD"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——网络安全法、《互联网新闻信息服务管理规定》《互联网用户公众账号信息服务管理规定》《互联网群组信息服务管理规定》等一批法律法规相继出台，为依法管网、办网、用网提供基本依据。</w:t>
            </w:r>
          </w:p>
          <w:p w14:paraId="79E8489C"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——“净网”“剑网”“清源”“护苗”等一系列专项治理行动及网站管理人员失信黑名单制度无缝衔接，网络谣言、网络色情、“伪基站”等网络乱象得到有效整治，网络空间日渐清朗。</w:t>
            </w:r>
          </w:p>
          <w:p w14:paraId="5F3694DC"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——“网络媒体走转改”“中国好网民工程”“网上公益工程”及国家网络安全宣传周等一批项目成功实施，公民网络文明素养大幅提升，健康向上的网络生态</w:t>
            </w:r>
            <w:proofErr w:type="gramStart"/>
            <w:r w:rsidRPr="00ED1B19">
              <w:rPr>
                <w:rFonts w:ascii="宋体" w:eastAsia="宋体" w:hAnsi="宋体" w:cs="宋体"/>
                <w:color w:val="000000"/>
                <w:kern w:val="0"/>
                <w:szCs w:val="21"/>
              </w:rPr>
              <w:t>传递正</w:t>
            </w:r>
            <w:proofErr w:type="gramEnd"/>
            <w:r w:rsidRPr="00ED1B19">
              <w:rPr>
                <w:rFonts w:ascii="宋体" w:eastAsia="宋体" w:hAnsi="宋体" w:cs="宋体"/>
                <w:color w:val="000000"/>
                <w:kern w:val="0"/>
                <w:szCs w:val="21"/>
              </w:rPr>
              <w:t>能量。</w:t>
            </w:r>
          </w:p>
          <w:p w14:paraId="4BF9B66E"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w:t>
            </w:r>
          </w:p>
          <w:p w14:paraId="45D87320"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lastRenderedPageBreak/>
              <w:t xml:space="preserve">　　从《“一带一路”大道之行》到《小账本连着大情怀》，从“砥砺奋进的五年”到“厉害了，我的国”……党的十八大以来，重大主题宣传综合运用互联网传播方式手段，形成“往实里走、往深里走、往心里走”的刷屏效应。</w:t>
            </w:r>
          </w:p>
          <w:p w14:paraId="1BC57250"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从中国梦</w:t>
            </w:r>
            <w:proofErr w:type="gramStart"/>
            <w:r w:rsidRPr="00ED1B19">
              <w:rPr>
                <w:rFonts w:ascii="宋体" w:eastAsia="宋体" w:hAnsi="宋体" w:cs="宋体"/>
                <w:color w:val="000000"/>
                <w:kern w:val="0"/>
                <w:szCs w:val="21"/>
              </w:rPr>
              <w:t>践行者故事</w:t>
            </w:r>
            <w:proofErr w:type="gramEnd"/>
            <w:r w:rsidRPr="00ED1B19">
              <w:rPr>
                <w:rFonts w:ascii="宋体" w:eastAsia="宋体" w:hAnsi="宋体" w:cs="宋体"/>
                <w:color w:val="000000"/>
                <w:kern w:val="0"/>
                <w:szCs w:val="21"/>
              </w:rPr>
              <w:t>网络传播工程到中国原创游戏精品出版工程，从“两微一端”百佳评选到网络正能量“五个一百”精品评选，中华优秀传统文化网上传承与当代中国正能量传播齐头并进，弘扬网上网下“同心圆”的家国情怀。</w:t>
            </w:r>
          </w:p>
          <w:p w14:paraId="00BF18D2"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灾难中的守望相助、见义勇为中的无私无畏、邻里间的相互关爱、公益事业中的慷慨解囊……党的十八大以来，互联网正日益成为社会主义核心价值体系的有益传播者，让那些感动中国的好人好事、浸润心灵的良知义举通过真实、正面、健康的传播为网民和公众熟知，为构建社会主义和谐社会凝心聚力。</w:t>
            </w:r>
          </w:p>
          <w:p w14:paraId="3E27D4C8"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网络空间正日益成为正能量的策源地和亿万民众共同的精神家园。</w:t>
            </w:r>
          </w:p>
          <w:p w14:paraId="191AC1BE" w14:textId="6E29A67B"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w:t>
            </w:r>
            <w:r w:rsidRPr="00ED1B19">
              <w:rPr>
                <w:rFonts w:ascii="宋体" w:eastAsia="宋体" w:hAnsi="宋体" w:cs="宋体" w:hint="eastAsia"/>
                <w:color w:val="000000"/>
                <w:kern w:val="0"/>
                <w:szCs w:val="21"/>
              </w:rPr>
              <w:t xml:space="preserve"> </w:t>
            </w:r>
            <w:r w:rsidRPr="00ED1B19">
              <w:rPr>
                <w:rFonts w:ascii="宋体" w:eastAsia="宋体" w:hAnsi="宋体" w:cs="宋体"/>
                <w:color w:val="000000"/>
                <w:kern w:val="0"/>
                <w:szCs w:val="21"/>
              </w:rPr>
              <w:t>“网信事业要发展，必须贯彻以人民为中心的发展思想”——适应人民新期待，信息化的飞速发展，正在让亿万人民在共享互联网发展成果上有更多获得感、幸福感、安全感</w:t>
            </w:r>
          </w:p>
          <w:p w14:paraId="32876719"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甘肃陇南，山大沟深，自然资源却十分丰富。多年来，由于交通落后，当地百姓只能守着这些“宝贝”过着苦日子。</w:t>
            </w:r>
          </w:p>
          <w:p w14:paraId="0F8AF217"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在外打工的“80后”姑娘梁倩娟回到家乡开起网店创业后，给村里带来不小的震动：仅仅靠着一根网线，轻敲几下键盘，就把地里种的庄稼、树上结的核桃、山里长的野菜变成了钱，生意越做越红火。如今，梁倩娟的线上销售收入累计达到450多万元，还带动村里30多个贫困户长期给网店供货，找到了脱贫的门路。</w:t>
            </w:r>
          </w:p>
          <w:p w14:paraId="6076252F"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推动网络发展，用好数字力量，是促进社会进步、增进人民福祉的基础性工程。党的十八大以来，在以习近平同志为核心的党中央高度重视和频密部署下，“网络扶贫行动”如春风拂遍神州大地，为决胜全面小康增添助力。</w:t>
            </w:r>
          </w:p>
          <w:p w14:paraId="2F7D6B32"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——目前我国建档立</w:t>
            </w:r>
            <w:proofErr w:type="gramStart"/>
            <w:r w:rsidRPr="00ED1B19">
              <w:rPr>
                <w:rFonts w:ascii="宋体" w:eastAsia="宋体" w:hAnsi="宋体" w:cs="宋体"/>
                <w:color w:val="000000"/>
                <w:kern w:val="0"/>
                <w:szCs w:val="21"/>
              </w:rPr>
              <w:t>卡贫困</w:t>
            </w:r>
            <w:proofErr w:type="gramEnd"/>
            <w:r w:rsidRPr="00ED1B19">
              <w:rPr>
                <w:rFonts w:ascii="宋体" w:eastAsia="宋体" w:hAnsi="宋体" w:cs="宋体"/>
                <w:color w:val="000000"/>
                <w:kern w:val="0"/>
                <w:szCs w:val="21"/>
              </w:rPr>
              <w:t>村通宽带比例超过86%，今年有望提前超额完成“十三五”规划纲要提出的“宽带网络覆盖90%以上的贫困村”的目标。</w:t>
            </w:r>
          </w:p>
          <w:p w14:paraId="79861EF3"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——499个国家级贫困县已纳入电子商务进农村综合示范支持范围，占全部贫困县的60%。</w:t>
            </w:r>
          </w:p>
          <w:p w14:paraId="295E3C8D"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——网络扶贫行动大数据分析平台，有效支撑贫困人口的精准识别、精准施策、精准退出。</w:t>
            </w:r>
          </w:p>
          <w:p w14:paraId="1F45B2D5"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w:t>
            </w:r>
            <w:proofErr w:type="gramStart"/>
            <w:r w:rsidRPr="00ED1B19">
              <w:rPr>
                <w:rFonts w:ascii="宋体" w:eastAsia="宋体" w:hAnsi="宋体" w:cs="宋体"/>
                <w:color w:val="000000"/>
                <w:kern w:val="0"/>
                <w:szCs w:val="21"/>
              </w:rPr>
              <w:t>100多家网信企业</w:t>
            </w:r>
            <w:proofErr w:type="gramEnd"/>
            <w:r w:rsidRPr="00ED1B19">
              <w:rPr>
                <w:rFonts w:ascii="宋体" w:eastAsia="宋体" w:hAnsi="宋体" w:cs="宋体"/>
                <w:color w:val="000000"/>
                <w:kern w:val="0"/>
                <w:szCs w:val="21"/>
              </w:rPr>
              <w:t>与深度贫困地区开展结对帮扶，实施网络助学、“春蕾计划”“母亲水窖”等网络公益项目。</w:t>
            </w:r>
          </w:p>
          <w:p w14:paraId="4FEA6567" w14:textId="361E3A02"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w:t>
            </w:r>
            <w:r w:rsidRPr="00ED1B19">
              <w:rPr>
                <w:rFonts w:ascii="宋体" w:eastAsia="宋体" w:hAnsi="宋体" w:cs="宋体" w:hint="eastAsia"/>
                <w:color w:val="000000"/>
                <w:kern w:val="0"/>
                <w:szCs w:val="21"/>
              </w:rPr>
              <w:t xml:space="preserve"> </w:t>
            </w:r>
            <w:r w:rsidRPr="00ED1B19">
              <w:rPr>
                <w:rFonts w:ascii="宋体" w:eastAsia="宋体" w:hAnsi="宋体" w:cs="宋体"/>
                <w:color w:val="000000"/>
                <w:kern w:val="0"/>
                <w:szCs w:val="21"/>
              </w:rPr>
              <w:t>“网信事业要发展，必须贯彻以人民为中心的发展思想。”党的十八大以来，“数字红利”加快释放，“互联网+”深入百姓生活。</w:t>
            </w:r>
          </w:p>
          <w:p w14:paraId="6E40F9F4"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在车辆穿梭的深圳街头，城市交通大脑借助互联网大数据，由车流量来决定全市红绿灯的运营配时，使车流监测准确率达到95%以上，道路通行能力提高8%以上，30分钟就能形成交通情报精准推送。</w:t>
            </w:r>
          </w:p>
          <w:p w14:paraId="4DC2082A"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在游人如织的福建武夷山，15个主要景区实现智慧旅游，除了为游客提供吃、住、行、游、购、娱等服务外，还运用智能计算和科学预判，分析汇总游客数据、景区情况。</w:t>
            </w:r>
          </w:p>
          <w:p w14:paraId="27C01D48"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在人头攒动的北京市丰台区不动产登记事务中心，“一窗办理”的综合服务窗口让很多原本以为跑断腿的群众一次就办好所有手续，切实感受到“最多跑一次”的便利……</w:t>
            </w:r>
          </w:p>
          <w:p w14:paraId="10302DD3"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从远程课堂带领山里娃迈过“数字鸿沟”到寻亲平台帮助失踪儿童回家，从在线培训让果农喜获丰收到互联网政务“让群众少跑腿”，从共享模式带来便捷舒适到“互联网+”带动双创热潮……党的十八大以来，</w:t>
            </w:r>
            <w:proofErr w:type="gramStart"/>
            <w:r w:rsidRPr="00ED1B19">
              <w:rPr>
                <w:rFonts w:ascii="宋体" w:eastAsia="宋体" w:hAnsi="宋体" w:cs="宋体"/>
                <w:color w:val="000000"/>
                <w:kern w:val="0"/>
                <w:szCs w:val="21"/>
              </w:rPr>
              <w:t>我国网信</w:t>
            </w:r>
            <w:proofErr w:type="gramEnd"/>
            <w:r w:rsidRPr="00ED1B19">
              <w:rPr>
                <w:rFonts w:ascii="宋体" w:eastAsia="宋体" w:hAnsi="宋体" w:cs="宋体"/>
                <w:color w:val="000000"/>
                <w:kern w:val="0"/>
                <w:szCs w:val="21"/>
              </w:rPr>
              <w:t>事业着力补齐民生短板、提升公共服务，不断解决面对人民日益增长的美好生活需要和不平衡不充分的发展之间的矛盾。用得</w:t>
            </w:r>
            <w:r w:rsidRPr="00ED1B19">
              <w:rPr>
                <w:rFonts w:ascii="宋体" w:eastAsia="宋体" w:hAnsi="宋体" w:cs="宋体"/>
                <w:color w:val="000000"/>
                <w:kern w:val="0"/>
                <w:szCs w:val="21"/>
              </w:rPr>
              <w:lastRenderedPageBreak/>
              <w:t>上、用得起、用得好的信息服务正在惠及更多百姓，亿万人民在共享互联网发展成果上拥有更多获得感、幸福感和安全感。</w:t>
            </w:r>
          </w:p>
          <w:p w14:paraId="235AA2E3"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4月，美丽榕城福州即将迎来主题为“以信息化驱动现代化，加快建设数字中国”的首届数字中国建设峰会。这是贯彻落</w:t>
            </w:r>
            <w:proofErr w:type="gramStart"/>
            <w:r w:rsidRPr="00ED1B19">
              <w:rPr>
                <w:rFonts w:ascii="宋体" w:eastAsia="宋体" w:hAnsi="宋体" w:cs="宋体"/>
                <w:color w:val="000000"/>
                <w:kern w:val="0"/>
                <w:szCs w:val="21"/>
              </w:rPr>
              <w:t>实习近</w:t>
            </w:r>
            <w:proofErr w:type="gramEnd"/>
            <w:r w:rsidRPr="00ED1B19">
              <w:rPr>
                <w:rFonts w:ascii="宋体" w:eastAsia="宋体" w:hAnsi="宋体" w:cs="宋体"/>
                <w:color w:val="000000"/>
                <w:kern w:val="0"/>
                <w:szCs w:val="21"/>
              </w:rPr>
              <w:t>平总书记关于网络强国战略思想的重要举措，将进一步引导信息化发展更好地满足人民日益增长的美好生活需要。更加便捷、高效的数字体验指日可待。</w:t>
            </w:r>
          </w:p>
          <w:p w14:paraId="6727B0E2" w14:textId="76BC089D"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w:t>
            </w:r>
            <w:r w:rsidRPr="00ED1B19">
              <w:rPr>
                <w:rFonts w:ascii="宋体" w:eastAsia="宋体" w:hAnsi="宋体" w:cs="宋体" w:hint="eastAsia"/>
                <w:color w:val="000000"/>
                <w:kern w:val="0"/>
                <w:szCs w:val="21"/>
              </w:rPr>
              <w:t xml:space="preserve"> </w:t>
            </w:r>
            <w:r w:rsidRPr="00ED1B19">
              <w:rPr>
                <w:rFonts w:ascii="宋体" w:eastAsia="宋体" w:hAnsi="宋体" w:cs="宋体"/>
                <w:color w:val="000000"/>
                <w:kern w:val="0"/>
                <w:szCs w:val="21"/>
              </w:rPr>
              <w:t>“没有网络安全就没有国家安全”——习近平总书记纵观全球、把握全局，为推动我国网络安全体系的建立，树立正确的网络安全观指明方向</w:t>
            </w:r>
          </w:p>
          <w:p w14:paraId="78B9C6CF"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2018年3月，作为全球最大社交平台之一的Facebook遭遇信任危机，超过5000万名用户个人资料</w:t>
            </w:r>
            <w:proofErr w:type="gramStart"/>
            <w:r w:rsidRPr="00ED1B19">
              <w:rPr>
                <w:rFonts w:ascii="宋体" w:eastAsia="宋体" w:hAnsi="宋体" w:cs="宋体"/>
                <w:color w:val="000000"/>
                <w:kern w:val="0"/>
                <w:szCs w:val="21"/>
              </w:rPr>
              <w:t>疑</w:t>
            </w:r>
            <w:proofErr w:type="gramEnd"/>
            <w:r w:rsidRPr="00ED1B19">
              <w:rPr>
                <w:rFonts w:ascii="宋体" w:eastAsia="宋体" w:hAnsi="宋体" w:cs="宋体"/>
                <w:color w:val="000000"/>
                <w:kern w:val="0"/>
                <w:szCs w:val="21"/>
              </w:rPr>
              <w:t>遭泄露。此前，类似事件屡见不鲜：全球连锁酒店支付系统被黑客入侵，大量数据外泄；勒索病毒在全球大范围内爆发……</w:t>
            </w:r>
          </w:p>
          <w:p w14:paraId="0A0CE4F2" w14:textId="644047BD"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w:t>
            </w:r>
            <w:r w:rsidRPr="00ED1B19">
              <w:rPr>
                <w:rFonts w:ascii="宋体" w:eastAsia="宋体" w:hAnsi="宋体" w:cs="宋体" w:hint="eastAsia"/>
                <w:color w:val="000000"/>
                <w:kern w:val="0"/>
                <w:szCs w:val="21"/>
              </w:rPr>
              <w:t xml:space="preserve"> </w:t>
            </w:r>
            <w:r w:rsidRPr="00ED1B19">
              <w:rPr>
                <w:rFonts w:ascii="宋体" w:eastAsia="宋体" w:hAnsi="宋体" w:cs="宋体"/>
                <w:color w:val="000000"/>
                <w:kern w:val="0"/>
                <w:szCs w:val="21"/>
              </w:rPr>
              <w:t>“聪者听于无声，明者见于未形。”党的十八大以来，习近平总书记深刻指出“没有网络安全就没有国家安全”，为推动我国网络安全体系的建立，树立正确的网络安全观指明了方向。</w:t>
            </w:r>
          </w:p>
          <w:p w14:paraId="2BB7C133"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哪里有无视法律法规的铤而走险，哪里就有互联网监管和执法。</w:t>
            </w:r>
          </w:p>
          <w:p w14:paraId="437B9E97"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w:t>
            </w:r>
            <w:proofErr w:type="gramStart"/>
            <w:r w:rsidRPr="00ED1B19">
              <w:rPr>
                <w:rFonts w:ascii="宋体" w:eastAsia="宋体" w:hAnsi="宋体" w:cs="宋体"/>
                <w:color w:val="000000"/>
                <w:kern w:val="0"/>
                <w:szCs w:val="21"/>
              </w:rPr>
              <w:t>国家网信办</w:t>
            </w:r>
            <w:proofErr w:type="gramEnd"/>
            <w:r w:rsidRPr="00ED1B19">
              <w:rPr>
                <w:rFonts w:ascii="宋体" w:eastAsia="宋体" w:hAnsi="宋体" w:cs="宋体"/>
                <w:color w:val="000000"/>
                <w:kern w:val="0"/>
                <w:szCs w:val="21"/>
              </w:rPr>
              <w:t>牵头编制研究提出信息网络专项立法规划，积极推进网络安</w:t>
            </w:r>
            <w:bookmarkStart w:id="0" w:name="_GoBack"/>
            <w:bookmarkEnd w:id="0"/>
            <w:r w:rsidRPr="00ED1B19">
              <w:rPr>
                <w:rFonts w:ascii="宋体" w:eastAsia="宋体" w:hAnsi="宋体" w:cs="宋体"/>
                <w:color w:val="000000"/>
                <w:kern w:val="0"/>
                <w:szCs w:val="21"/>
              </w:rPr>
              <w:t>全法、电子商务法、未成年人网络保护条例等重要法律法规立法进程。</w:t>
            </w:r>
          </w:p>
          <w:p w14:paraId="787FD142"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——《中华人民共和国电信条例》《计算机软件保护条例》《信息网络传播权保护条例》等相关法律、法规、规章和司法解释加快出台。</w:t>
            </w:r>
          </w:p>
          <w:p w14:paraId="5A8BB8FA"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——网络安全法正式施行，将网络安全各项工作带入法治化轨道。</w:t>
            </w:r>
          </w:p>
          <w:p w14:paraId="3D442D28"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——《国家网络空间安全战略》《通信网络安全防护管理办法》《电话用户真实身份信息登记规定》《公共互联网网络安全突发事件应急预案》等配套规章、规划和政策文件相继出台。</w:t>
            </w:r>
          </w:p>
          <w:p w14:paraId="7B85254E"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——通过对微信、</w:t>
            </w:r>
            <w:proofErr w:type="gramStart"/>
            <w:r w:rsidRPr="00ED1B19">
              <w:rPr>
                <w:rFonts w:ascii="宋体" w:eastAsia="宋体" w:hAnsi="宋体" w:cs="宋体"/>
                <w:color w:val="000000"/>
                <w:kern w:val="0"/>
                <w:szCs w:val="21"/>
              </w:rPr>
              <w:t>新浪微博</w:t>
            </w:r>
            <w:proofErr w:type="gramEnd"/>
            <w:r w:rsidRPr="00ED1B19">
              <w:rPr>
                <w:rFonts w:ascii="宋体" w:eastAsia="宋体" w:hAnsi="宋体" w:cs="宋体"/>
                <w:color w:val="000000"/>
                <w:kern w:val="0"/>
                <w:szCs w:val="21"/>
              </w:rPr>
              <w:t>、</w:t>
            </w:r>
            <w:proofErr w:type="gramStart"/>
            <w:r w:rsidRPr="00ED1B19">
              <w:rPr>
                <w:rFonts w:ascii="宋体" w:eastAsia="宋体" w:hAnsi="宋体" w:cs="宋体"/>
                <w:color w:val="000000"/>
                <w:kern w:val="0"/>
                <w:szCs w:val="21"/>
              </w:rPr>
              <w:t>淘宝网</w:t>
            </w:r>
            <w:proofErr w:type="gramEnd"/>
            <w:r w:rsidRPr="00ED1B19">
              <w:rPr>
                <w:rFonts w:ascii="宋体" w:eastAsia="宋体" w:hAnsi="宋体" w:cs="宋体"/>
                <w:color w:val="000000"/>
                <w:kern w:val="0"/>
                <w:szCs w:val="21"/>
              </w:rPr>
              <w:t>、京东商城等10款网络产品和服务的隐私条款进行评审，企业违法违规收集用户隐私信息的行为得到有效整改。</w:t>
            </w:r>
          </w:p>
          <w:p w14:paraId="3DF51001"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——网络安全审查、数据出境安全评估、个人信息保护等重要制度逐步建立，共同为网络安全织就“牢不可破”的制度防线。</w:t>
            </w:r>
          </w:p>
          <w:p w14:paraId="7D73DB23"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网络安全，需要关键信息基础设施作保障。</w:t>
            </w:r>
          </w:p>
          <w:p w14:paraId="60AAD9AE"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一张小小卡片，能够阻止非接触式敏感信息的获取；在线</w:t>
            </w:r>
            <w:proofErr w:type="gramStart"/>
            <w:r w:rsidRPr="00ED1B19">
              <w:rPr>
                <w:rFonts w:ascii="宋体" w:eastAsia="宋体" w:hAnsi="宋体" w:cs="宋体"/>
                <w:color w:val="000000"/>
                <w:kern w:val="0"/>
                <w:szCs w:val="21"/>
              </w:rPr>
              <w:t>签证核身技术</w:t>
            </w:r>
            <w:proofErr w:type="gramEnd"/>
            <w:r w:rsidRPr="00ED1B19">
              <w:rPr>
                <w:rFonts w:ascii="宋体" w:eastAsia="宋体" w:hAnsi="宋体" w:cs="宋体"/>
                <w:color w:val="000000"/>
                <w:kern w:val="0"/>
                <w:szCs w:val="21"/>
              </w:rPr>
              <w:t>，从源头对非法入境行为进行识别和拦截；国内首个网络安全保险，为广大网民提供</w:t>
            </w:r>
            <w:proofErr w:type="gramStart"/>
            <w:r w:rsidRPr="00ED1B19">
              <w:rPr>
                <w:rFonts w:ascii="宋体" w:eastAsia="宋体" w:hAnsi="宋体" w:cs="宋体"/>
                <w:color w:val="000000"/>
                <w:kern w:val="0"/>
                <w:szCs w:val="21"/>
              </w:rPr>
              <w:t>更多保障</w:t>
            </w:r>
            <w:proofErr w:type="gramEnd"/>
            <w:r w:rsidRPr="00ED1B19">
              <w:rPr>
                <w:rFonts w:ascii="宋体" w:eastAsia="宋体" w:hAnsi="宋体" w:cs="宋体"/>
                <w:color w:val="000000"/>
                <w:kern w:val="0"/>
                <w:szCs w:val="21"/>
              </w:rPr>
              <w:t>……党的十八大以来，针对“物理隔离”防线可被跨网入侵，电力调配指令可被恶意篡改，金融交易信息可被窃取等重大风险隐患，金融、能源、电力、通信、交通等领域的关键信息基础设施建设突飞猛进、不断创新，正在</w:t>
            </w:r>
            <w:proofErr w:type="gramStart"/>
            <w:r w:rsidRPr="00ED1B19">
              <w:rPr>
                <w:rFonts w:ascii="宋体" w:eastAsia="宋体" w:hAnsi="宋体" w:cs="宋体"/>
                <w:color w:val="000000"/>
                <w:kern w:val="0"/>
                <w:szCs w:val="21"/>
              </w:rPr>
              <w:t>织密网络</w:t>
            </w:r>
            <w:proofErr w:type="gramEnd"/>
            <w:r w:rsidRPr="00ED1B19">
              <w:rPr>
                <w:rFonts w:ascii="宋体" w:eastAsia="宋体" w:hAnsi="宋体" w:cs="宋体"/>
                <w:color w:val="000000"/>
                <w:kern w:val="0"/>
                <w:szCs w:val="21"/>
              </w:rPr>
              <w:t>安全的防护网，打造国家安全的金钟罩。</w:t>
            </w:r>
          </w:p>
          <w:p w14:paraId="156DCDBE" w14:textId="3D4E2F55"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w:t>
            </w:r>
            <w:r w:rsidRPr="00ED1B19">
              <w:rPr>
                <w:rFonts w:ascii="宋体" w:eastAsia="宋体" w:hAnsi="宋体" w:cs="宋体" w:hint="eastAsia"/>
                <w:color w:val="000000"/>
                <w:kern w:val="0"/>
                <w:szCs w:val="21"/>
              </w:rPr>
              <w:t xml:space="preserve"> </w:t>
            </w:r>
            <w:r w:rsidRPr="00ED1B19">
              <w:rPr>
                <w:rFonts w:ascii="宋体" w:eastAsia="宋体" w:hAnsi="宋体" w:cs="宋体"/>
                <w:color w:val="000000"/>
                <w:kern w:val="0"/>
                <w:szCs w:val="21"/>
              </w:rPr>
              <w:t>“网络安全为人民，网络安全靠人民，维护网络安全是全社会共同责任，需要政府、企业、社会组织、广大网民共同参与，共筑网络安全防线。”</w:t>
            </w:r>
          </w:p>
          <w:p w14:paraId="307AAA39" w14:textId="295845D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w:t>
            </w:r>
            <w:r w:rsidRPr="00ED1B19">
              <w:rPr>
                <w:rFonts w:ascii="宋体" w:eastAsia="宋体" w:hAnsi="宋体" w:cs="宋体" w:hint="eastAsia"/>
                <w:color w:val="000000"/>
                <w:kern w:val="0"/>
                <w:szCs w:val="21"/>
              </w:rPr>
              <w:t xml:space="preserve"> </w:t>
            </w:r>
            <w:r w:rsidRPr="00ED1B19">
              <w:rPr>
                <w:rFonts w:ascii="宋体" w:eastAsia="宋体" w:hAnsi="宋体" w:cs="宋体"/>
                <w:color w:val="000000"/>
                <w:kern w:val="0"/>
                <w:szCs w:val="21"/>
              </w:rPr>
              <w:t>“网络空间安全”成为一级学科，“网络空间安全学院”在多所大学落地；中国网络空间安全协会等各类新型网络社会组织纷纷成立，连续4年举办的国家网络安全宣传周走入社区……党的十八大以来，各方面齐抓共管的良好局面已经形成，网络安全的共治共建渐入佳境。</w:t>
            </w:r>
          </w:p>
          <w:p w14:paraId="6CE10906" w14:textId="448C8FA9"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w:t>
            </w:r>
            <w:r w:rsidRPr="00ED1B19">
              <w:rPr>
                <w:rFonts w:ascii="宋体" w:eastAsia="宋体" w:hAnsi="宋体" w:cs="宋体" w:hint="eastAsia"/>
                <w:color w:val="000000"/>
                <w:kern w:val="0"/>
                <w:szCs w:val="21"/>
              </w:rPr>
              <w:t xml:space="preserve"> </w:t>
            </w:r>
            <w:r w:rsidRPr="00ED1B19">
              <w:rPr>
                <w:rFonts w:ascii="宋体" w:eastAsia="宋体" w:hAnsi="宋体" w:cs="宋体"/>
                <w:color w:val="000000"/>
                <w:kern w:val="0"/>
                <w:szCs w:val="21"/>
              </w:rPr>
              <w:t>“尊重网络主权，发扬伙伴精神，大家的事由大家商量着办”——全球互联网治理体系变革进入关键时期，“共同构建网络空间命运共同体”为解决网络空间发展治理这一关乎人类前途命运的问题贡献中国智慧和中国方案</w:t>
            </w:r>
          </w:p>
          <w:p w14:paraId="10240D7D"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网络无国界。</w:t>
            </w:r>
          </w:p>
          <w:p w14:paraId="522633E0"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lastRenderedPageBreak/>
              <w:t xml:space="preserve">　　当信息化革命浪潮深刻席卷全球经济格局、利益格局、安全格局，各国在全球互联网治理体系中利益交融、休戚与共。</w:t>
            </w:r>
          </w:p>
          <w:p w14:paraId="1EA0EC72"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2015年9月，美国西雅图微软公司总部。正在进行国事访问的习近平主席在会见出席中美互联网论坛双方主要代表时强调，一个安全、稳定、繁荣的网络空间，对一国乃至世界和平与发展越来越具有重大意义。</w:t>
            </w:r>
          </w:p>
          <w:p w14:paraId="1E9BA39D" w14:textId="696F480A"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w:t>
            </w:r>
            <w:r w:rsidRPr="00ED1B19">
              <w:rPr>
                <w:rFonts w:ascii="宋体" w:eastAsia="宋体" w:hAnsi="宋体" w:cs="宋体" w:hint="eastAsia"/>
                <w:color w:val="000000"/>
                <w:kern w:val="0"/>
                <w:szCs w:val="21"/>
              </w:rPr>
              <w:t xml:space="preserve"> </w:t>
            </w:r>
            <w:r w:rsidRPr="00ED1B19">
              <w:rPr>
                <w:rFonts w:ascii="宋体" w:eastAsia="宋体" w:hAnsi="宋体" w:cs="宋体"/>
                <w:color w:val="000000"/>
                <w:kern w:val="0"/>
                <w:szCs w:val="21"/>
              </w:rPr>
              <w:t>“完善全球互联网治理体系，维护网络空间秩序，必须坚持同舟共济、互信互利的理念，摈弃零和博弈、赢者通吃的旧观念。”——是倡议，更是共识，是判断，更是宣示。</w:t>
            </w:r>
          </w:p>
          <w:p w14:paraId="53E07B7A"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党的十八大以来，习近平总书记提出的“共同构建网络空间命运共同体”为其他国家提供更多中国智慧和中国方案，向国际社会传递负责任大国的勇毅担当。</w:t>
            </w:r>
          </w:p>
          <w:p w14:paraId="65EDCF0F"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我们倡导“四项原则”、“五点主张”，就是希望与国际社会一道，尊重网络主权，</w:t>
            </w:r>
            <w:proofErr w:type="gramStart"/>
            <w:r w:rsidRPr="00ED1B19">
              <w:rPr>
                <w:rFonts w:ascii="宋体" w:eastAsia="宋体" w:hAnsi="宋体" w:cs="宋体"/>
                <w:color w:val="000000"/>
                <w:kern w:val="0"/>
                <w:szCs w:val="21"/>
              </w:rPr>
              <w:t>发扬伙伴</w:t>
            </w:r>
            <w:proofErr w:type="gramEnd"/>
            <w:r w:rsidRPr="00ED1B19">
              <w:rPr>
                <w:rFonts w:ascii="宋体" w:eastAsia="宋体" w:hAnsi="宋体" w:cs="宋体"/>
                <w:color w:val="000000"/>
                <w:kern w:val="0"/>
                <w:szCs w:val="21"/>
              </w:rPr>
              <w:t>精神，大家的事由大家商量着办，做到发展共同推进、安全共同维护、治理共同参与、成果共同分享——2017年12月召开的第四届世界互联网大会上，习近平主席的贺信独树一帜、鲜明有力。</w:t>
            </w:r>
          </w:p>
          <w:p w14:paraId="6F2D672F" w14:textId="3B5D363F"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w:t>
            </w:r>
            <w:r w:rsidRPr="00ED1B19">
              <w:rPr>
                <w:rFonts w:ascii="宋体" w:eastAsia="宋体" w:hAnsi="宋体" w:cs="宋体" w:hint="eastAsia"/>
                <w:color w:val="000000"/>
                <w:kern w:val="0"/>
                <w:szCs w:val="21"/>
              </w:rPr>
              <w:t xml:space="preserve"> </w:t>
            </w:r>
            <w:r w:rsidRPr="00ED1B19">
              <w:rPr>
                <w:rFonts w:ascii="宋体" w:eastAsia="宋体" w:hAnsi="宋体" w:cs="宋体"/>
                <w:color w:val="000000"/>
                <w:kern w:val="0"/>
                <w:szCs w:val="21"/>
              </w:rPr>
              <w:t>“‘中国网络观’让人印象深刻。”“互联网之父”、著名计算机科学家罗伯特·卡恩说，习近平主席的一揽子阐述，表明了互联网是一个非常独特的共同家园，所有人应该共同承担责任。</w:t>
            </w:r>
          </w:p>
          <w:p w14:paraId="3BDC7621"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携手共进，方能乘风破浪。</w:t>
            </w:r>
          </w:p>
          <w:p w14:paraId="13AC93CD"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从《网络空间国际合作战略》的发布，到杭州G20峰会《二十国集团数字经济发展与合作倡议》的签署，从共同推动互联网关键资源管理</w:t>
            </w:r>
            <w:proofErr w:type="gramStart"/>
            <w:r w:rsidRPr="00ED1B19">
              <w:rPr>
                <w:rFonts w:ascii="宋体" w:eastAsia="宋体" w:hAnsi="宋体" w:cs="宋体"/>
                <w:color w:val="000000"/>
                <w:kern w:val="0"/>
                <w:szCs w:val="21"/>
              </w:rPr>
              <w:t>权完成</w:t>
            </w:r>
            <w:proofErr w:type="gramEnd"/>
            <w:r w:rsidRPr="00ED1B19">
              <w:rPr>
                <w:rFonts w:ascii="宋体" w:eastAsia="宋体" w:hAnsi="宋体" w:cs="宋体"/>
                <w:color w:val="000000"/>
                <w:kern w:val="0"/>
                <w:szCs w:val="21"/>
              </w:rPr>
              <w:t>转移，到积极助推互联网域名地址分配机构的国际化进程，中国进一步深化网络空间国际合作，推动世界各国共同搭乘互联网和数字经济发展的快车。</w:t>
            </w:r>
          </w:p>
          <w:p w14:paraId="5EAEE1B5"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作为一个网络大国，中国不仅为推动网络空间国际合作、探寻网络空间国际治理体系建设和推动网络空间人类命运共同体的建设提供了中国方案，更以建设网络强国的实际行动为世界贡献着中国经验和中国力量。</w:t>
            </w:r>
          </w:p>
          <w:p w14:paraId="7615CC78"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近年来，随着与相关国家数字经济领域的政策沟通和战略对接不断加强，中国—东盟信息港建设、中阿网上丝绸之路经济合作试验区建设率先启动，一大批优秀企业积极走出国门，在宽带信息基础设施、大数据、跨境电商、智慧城市等新兴产业领域，为“一带一路”国家提供了高质量的信息产品和技术服务，有力促进了各国经济社会发展，为“一带一路”国家数字经济发展贡献了中国智慧。</w:t>
            </w:r>
          </w:p>
          <w:p w14:paraId="3D521121"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塞尔维亚贸易旅游与通信部国务秘书塔提亚娜·马迪奇对移动支付、共享单车、“双11”等中国互联网经济中的“新名片”如数家珍。</w:t>
            </w:r>
          </w:p>
          <w:p w14:paraId="1067EA72" w14:textId="78BDF411"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w:t>
            </w:r>
            <w:r w:rsidRPr="00ED1B19">
              <w:rPr>
                <w:rFonts w:ascii="宋体" w:eastAsia="宋体" w:hAnsi="宋体" w:cs="宋体" w:hint="eastAsia"/>
                <w:color w:val="000000"/>
                <w:kern w:val="0"/>
                <w:szCs w:val="21"/>
              </w:rPr>
              <w:t xml:space="preserve"> </w:t>
            </w:r>
            <w:r w:rsidRPr="00ED1B19">
              <w:rPr>
                <w:rFonts w:ascii="宋体" w:eastAsia="宋体" w:hAnsi="宋体" w:cs="宋体"/>
                <w:color w:val="000000"/>
                <w:kern w:val="0"/>
                <w:szCs w:val="21"/>
              </w:rPr>
              <w:t>“全球网络空间的治理需要国际社会的共同努力，共同建立安全与公平的新秩序。我们希望加强与中国在智慧城市、电子商务和在线旅游等方面合作，共同推进数字经济的发展。”塔提亚娜·马迪奇说。</w:t>
            </w:r>
          </w:p>
          <w:p w14:paraId="7D99C784"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伟大的时代成就光辉的事业。</w:t>
            </w:r>
          </w:p>
          <w:p w14:paraId="0F880453"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从一条网速仅有每秒64千比特的网线出发，一个有着7亿多网民的发展中大国挺立第四次工业革命的潮头，正在同世界各国共建共享互联网技术和产业进步。</w:t>
            </w:r>
          </w:p>
          <w:p w14:paraId="701A90E2"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崭新的征程驶向民族的未来。</w:t>
            </w:r>
          </w:p>
          <w:p w14:paraId="463518CD"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从5000多年文明史中走来的中国，正在习近平新时代中国特色社会主义思想指引下，探索网络强国新路径，开拓全球网络治理新境界，让互联网之光点亮人民生活、照亮国家未来、贡献人类世界。</w:t>
            </w:r>
          </w:p>
          <w:p w14:paraId="6FD673C0" w14:textId="77777777" w:rsidR="000A7D3E" w:rsidRPr="00ED1B19" w:rsidRDefault="000A7D3E" w:rsidP="000A7D3E">
            <w:pPr>
              <w:widowControl/>
              <w:spacing w:line="300" w:lineRule="atLeast"/>
              <w:jc w:val="left"/>
              <w:rPr>
                <w:rFonts w:ascii="宋体" w:eastAsia="宋体" w:hAnsi="宋体" w:cs="宋体"/>
                <w:color w:val="000000"/>
                <w:kern w:val="0"/>
                <w:szCs w:val="21"/>
              </w:rPr>
            </w:pPr>
            <w:r w:rsidRPr="00ED1B19">
              <w:rPr>
                <w:rFonts w:ascii="宋体" w:eastAsia="宋体" w:hAnsi="宋体" w:cs="宋体"/>
                <w:color w:val="000000"/>
                <w:kern w:val="0"/>
                <w:szCs w:val="21"/>
              </w:rPr>
              <w:t xml:space="preserve">　</w:t>
            </w:r>
            <w:r w:rsidRPr="00ED1B19">
              <w:rPr>
                <w:rFonts w:ascii="宋体" w:eastAsia="宋体" w:hAnsi="宋体" w:cs="宋体" w:hint="eastAsia"/>
                <w:color w:val="000000"/>
                <w:kern w:val="0"/>
                <w:szCs w:val="21"/>
              </w:rPr>
              <w:t xml:space="preserve"> </w:t>
            </w:r>
            <w:r w:rsidRPr="00ED1B19">
              <w:rPr>
                <w:rFonts w:ascii="宋体" w:eastAsia="宋体" w:hAnsi="宋体" w:cs="宋体"/>
                <w:color w:val="000000"/>
                <w:kern w:val="0"/>
                <w:szCs w:val="21"/>
              </w:rPr>
              <w:t>（新华社北京4月19日电） </w:t>
            </w:r>
          </w:p>
          <w:p w14:paraId="7E053D1F" w14:textId="11238517" w:rsidR="000A7D3E" w:rsidRPr="00ED1B19" w:rsidRDefault="000A7D3E" w:rsidP="000A7D3E">
            <w:pPr>
              <w:widowControl/>
              <w:spacing w:line="300" w:lineRule="atLeast"/>
              <w:jc w:val="left"/>
              <w:rPr>
                <w:rFonts w:ascii="宋体" w:eastAsia="宋体" w:hAnsi="宋体" w:cs="宋体" w:hint="eastAsia"/>
                <w:color w:val="000000"/>
                <w:kern w:val="0"/>
                <w:szCs w:val="21"/>
              </w:rPr>
            </w:pPr>
          </w:p>
        </w:tc>
      </w:tr>
    </w:tbl>
    <w:p w14:paraId="4E80D392" w14:textId="72BCE1AF" w:rsidR="000A7D3E" w:rsidRPr="00ED1B19" w:rsidRDefault="000A7D3E">
      <w:pPr>
        <w:rPr>
          <w:rFonts w:ascii="宋体" w:eastAsia="宋体" w:hAnsi="宋体" w:hint="eastAsia"/>
          <w:szCs w:val="21"/>
        </w:rPr>
      </w:pPr>
      <w:r w:rsidRPr="00ED1B19">
        <w:rPr>
          <w:rFonts w:ascii="宋体" w:eastAsia="宋体" w:hAnsi="宋体" w:hint="eastAsia"/>
          <w:szCs w:val="21"/>
        </w:rPr>
        <w:lastRenderedPageBreak/>
        <w:t xml:space="preserve"> </w:t>
      </w:r>
      <w:r w:rsidRPr="00ED1B19">
        <w:rPr>
          <w:rFonts w:ascii="宋体" w:eastAsia="宋体" w:hAnsi="宋体"/>
          <w:szCs w:val="21"/>
        </w:rPr>
        <w:t xml:space="preserve">                </w:t>
      </w:r>
      <w:r w:rsidR="00ED1B19">
        <w:rPr>
          <w:rFonts w:ascii="宋体" w:eastAsia="宋体" w:hAnsi="宋体"/>
          <w:szCs w:val="21"/>
        </w:rPr>
        <w:t xml:space="preserve">              </w:t>
      </w:r>
      <w:r w:rsidRPr="00ED1B19">
        <w:rPr>
          <w:rFonts w:ascii="宋体" w:eastAsia="宋体" w:hAnsi="宋体"/>
          <w:szCs w:val="21"/>
        </w:rPr>
        <w:t xml:space="preserve"> </w:t>
      </w:r>
      <w:r w:rsidRPr="00ED1B19">
        <w:rPr>
          <w:rFonts w:ascii="宋体" w:eastAsia="宋体" w:hAnsi="宋体"/>
          <w:color w:val="000000"/>
          <w:szCs w:val="21"/>
        </w:rPr>
        <w:t>南开大学党委宣传部 版权所有 Copyright 2008-2014</w:t>
      </w:r>
    </w:p>
    <w:sectPr w:rsidR="000A7D3E" w:rsidRPr="00ED1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305"/>
    <w:rsid w:val="00073232"/>
    <w:rsid w:val="000A7D3E"/>
    <w:rsid w:val="000C06B2"/>
    <w:rsid w:val="00445836"/>
    <w:rsid w:val="00EA0305"/>
    <w:rsid w:val="00ED1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9964"/>
  <w15:chartTrackingRefBased/>
  <w15:docId w15:val="{D57D6BF2-3A09-4722-9D7B-BE22DBB3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0A7D3E"/>
  </w:style>
  <w:style w:type="character" w:customStyle="1" w:styleId="articlepublisher">
    <w:name w:val="article_publisher"/>
    <w:basedOn w:val="a0"/>
    <w:rsid w:val="000A7D3E"/>
  </w:style>
  <w:style w:type="character" w:customStyle="1" w:styleId="articlepublishdate">
    <w:name w:val="article_publishdate"/>
    <w:basedOn w:val="a0"/>
    <w:rsid w:val="000A7D3E"/>
  </w:style>
  <w:style w:type="paragraph" w:styleId="a3">
    <w:name w:val="Normal (Web)"/>
    <w:basedOn w:val="a"/>
    <w:uiPriority w:val="99"/>
    <w:semiHidden/>
    <w:unhideWhenUsed/>
    <w:rsid w:val="000A7D3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79146">
      <w:bodyDiv w:val="1"/>
      <w:marLeft w:val="0"/>
      <w:marRight w:val="0"/>
      <w:marTop w:val="0"/>
      <w:marBottom w:val="0"/>
      <w:divBdr>
        <w:top w:val="none" w:sz="0" w:space="0" w:color="auto"/>
        <w:left w:val="none" w:sz="0" w:space="0" w:color="auto"/>
        <w:bottom w:val="none" w:sz="0" w:space="0" w:color="auto"/>
        <w:right w:val="none" w:sz="0" w:space="0" w:color="auto"/>
      </w:divBdr>
      <w:divsChild>
        <w:div w:id="1010179663">
          <w:marLeft w:val="0"/>
          <w:marRight w:val="0"/>
          <w:marTop w:val="0"/>
          <w:marBottom w:val="0"/>
          <w:divBdr>
            <w:top w:val="none" w:sz="0" w:space="0" w:color="auto"/>
            <w:left w:val="none" w:sz="0" w:space="0" w:color="auto"/>
            <w:bottom w:val="none" w:sz="0" w:space="0" w:color="auto"/>
            <w:right w:val="none" w:sz="0" w:space="0" w:color="auto"/>
          </w:divBdr>
          <w:divsChild>
            <w:div w:id="1999459355">
              <w:marLeft w:val="0"/>
              <w:marRight w:val="0"/>
              <w:marTop w:val="0"/>
              <w:marBottom w:val="0"/>
              <w:divBdr>
                <w:top w:val="none" w:sz="0" w:space="0" w:color="auto"/>
                <w:left w:val="none" w:sz="0" w:space="0" w:color="auto"/>
                <w:bottom w:val="none" w:sz="0" w:space="0" w:color="auto"/>
                <w:right w:val="none" w:sz="0" w:space="0" w:color="auto"/>
              </w:divBdr>
              <w:divsChild>
                <w:div w:id="724258731">
                  <w:marLeft w:val="0"/>
                  <w:marRight w:val="0"/>
                  <w:marTop w:val="0"/>
                  <w:marBottom w:val="0"/>
                  <w:divBdr>
                    <w:top w:val="none" w:sz="0" w:space="0" w:color="auto"/>
                    <w:left w:val="none" w:sz="0" w:space="0" w:color="auto"/>
                    <w:bottom w:val="none" w:sz="0" w:space="0" w:color="auto"/>
                    <w:right w:val="none" w:sz="0" w:space="0" w:color="auto"/>
                  </w:divBdr>
                  <w:divsChild>
                    <w:div w:id="182769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2478807597@qq.com</dc:creator>
  <cp:keywords/>
  <dc:description/>
  <cp:lastModifiedBy>2478807597@qq.com</cp:lastModifiedBy>
  <cp:revision>5</cp:revision>
  <dcterms:created xsi:type="dcterms:W3CDTF">2018-05-09T06:30:00Z</dcterms:created>
  <dcterms:modified xsi:type="dcterms:W3CDTF">2018-05-09T06:45:00Z</dcterms:modified>
</cp:coreProperties>
</file>